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49" w:rsidRDefault="001D0349" w:rsidP="001D0349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辐射安全许可证审批流程：</w:t>
      </w:r>
    </w:p>
    <w:p w:rsidR="001D0349" w:rsidRDefault="00526ECD" w:rsidP="00DE380C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6" style="position:absolute;left:0;text-align:left;margin-left:158.25pt;margin-top:18.3pt;width:105.75pt;height:31.5pt;z-index:251660288" strokecolor="#4f81bd" strokeweight="1pt">
            <v:stroke dashstyle="dash"/>
            <v:shadow color="#868686"/>
            <v:textbox style="mso-next-textbox:#_x0000_s1026">
              <w:txbxContent>
                <w:p w:rsidR="001D0349" w:rsidRPr="001F68D9" w:rsidRDefault="001D0349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 w:rsidRPr="001F68D9">
                    <w:rPr>
                      <w:rFonts w:hint="eastAsia"/>
                      <w:sz w:val="28"/>
                      <w:szCs w:val="28"/>
                    </w:rPr>
                    <w:t>建设单位申请</w:t>
                  </w:r>
                </w:p>
              </w:txbxContent>
            </v:textbox>
          </v:rect>
        </w:pict>
      </w:r>
    </w:p>
    <w:p w:rsidR="001D0349" w:rsidRDefault="00526ECD" w:rsidP="001D0349">
      <w:pPr>
        <w:rPr>
          <w:rFonts w:ascii="仿宋_GB2312" w:eastAsia="仿宋_GB2312" w:hAnsi="宋体"/>
          <w:sz w:val="28"/>
          <w:szCs w:val="28"/>
        </w:rPr>
      </w:pP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75pt;margin-top:18.6pt;width:0;height:24pt;z-index:251661312" o:connectortype="straight" strokecolor="#739cc3" strokeweight="1.25pt">
            <v:stroke endarrow="block"/>
          </v:shape>
        </w:pict>
      </w:r>
    </w:p>
    <w:p w:rsidR="00DE380C" w:rsidRDefault="00526ECD"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8" type="#_x0000_t32" style="position:absolute;left:0;text-align:left;margin-left:297.75pt;margin-top:74.4pt;width:111pt;height:0;flip:x;z-index:251671552" o:connectortype="straight">
            <v:stroke endarrow="block"/>
          </v:shape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7" type="#_x0000_t32" style="position:absolute;left:0;text-align:left;margin-left:408.75pt;margin-top:74.4pt;width:0;height:70.5pt;flip:y;z-index:251670528" o:connectortype="straight"/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6" type="#_x0000_t32" style="position:absolute;left:0;text-align:left;margin-left:270.75pt;margin-top:141.9pt;width:138pt;height:3pt;z-index:251669504" o:connectortype="straight"/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3" type="#_x0000_t32" style="position:absolute;left:0;text-align:left;margin-left:213.75pt;margin-top:158.25pt;width:0;height:24pt;z-index:251667456" o:connectortype="straight" strokecolor="#739cc3" strokeweight="1.25pt">
            <v:stroke endarrow="block"/>
          </v:shape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4" style="position:absolute;left:0;text-align:left;margin-left:162.75pt;margin-top:182.25pt;width:105.75pt;height:31.5pt;z-index:251668480" strokecolor="#4f81bd" strokeweight="1pt">
            <v:stroke dashstyle="dash"/>
            <v:shadow color="#868686"/>
            <v:textbox style="mso-next-textbox:#_x0000_s1034">
              <w:txbxContent>
                <w:p w:rsidR="001D0349" w:rsidRPr="001F68D9" w:rsidRDefault="001D0349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证</w:t>
                  </w:r>
                </w:p>
              </w:txbxContent>
            </v:textbox>
          </v:rect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2" style="position:absolute;left:0;text-align:left;margin-left:165pt;margin-top:121.65pt;width:105.75pt;height:31.5pt;z-index:251666432" strokecolor="#4f81bd" strokeweight="1pt">
            <v:stroke dashstyle="dash"/>
            <v:shadow color="#868686"/>
            <v:textbox style="mso-next-textbox:#_x0000_s1032">
              <w:txbxContent>
                <w:p w:rsidR="001D0349" w:rsidRPr="001F68D9" w:rsidRDefault="00DE380C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监管系统审批</w:t>
                  </w:r>
                </w:p>
              </w:txbxContent>
            </v:textbox>
          </v:rect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1" type="#_x0000_t32" style="position:absolute;left:0;text-align:left;margin-left:213.75pt;margin-top:97.65pt;width:0;height:24pt;z-index:251665408" o:connectortype="straight" strokecolor="#739cc3" strokeweight="1.25pt">
            <v:stroke endarrow="block"/>
          </v:shape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29" type="#_x0000_t32" style="position:absolute;left:0;text-align:left;margin-left:213.75pt;margin-top:42.15pt;width:0;height:24pt;z-index:251663360" o:connectortype="straight" strokecolor="#739cc3" strokeweight="1.25pt">
            <v:stroke endarrow="block"/>
          </v:shape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0" style="position:absolute;left:0;text-align:left;margin-left:126.75pt;margin-top:66.15pt;width:171pt;height:31.5pt;z-index:251664384" strokecolor="#4f81bd" strokeweight="1pt">
            <v:stroke dashstyle="dash"/>
            <v:shadow color="#868686"/>
            <v:textbox style="mso-next-textbox:#_x0000_s1030">
              <w:txbxContent>
                <w:p w:rsidR="001D0349" w:rsidRPr="001F68D9" w:rsidRDefault="00DE380C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申报系统申请</w:t>
                  </w:r>
                </w:p>
              </w:txbxContent>
            </v:textbox>
          </v:rect>
        </w:pict>
      </w:r>
      <w:r w:rsidRPr="00526ECD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8" style="position:absolute;left:0;text-align:left;margin-left:162.75pt;margin-top:15.75pt;width:108pt;height:31.05pt;z-index:251662336" strokecolor="#4f81bd" strokeweight="1pt">
            <v:stroke dashstyle="dash"/>
            <v:shadow color="#868686"/>
            <v:textbox style="mso-next-textbox:#_x0000_s1028">
              <w:txbxContent>
                <w:p w:rsidR="001D0349" w:rsidRPr="001F68D9" w:rsidRDefault="001D0349" w:rsidP="001D03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现场检查</w:t>
                  </w:r>
                </w:p>
              </w:txbxContent>
            </v:textbox>
          </v:rect>
        </w:pict>
      </w:r>
    </w:p>
    <w:p w:rsidR="00DE380C" w:rsidRPr="00DE380C" w:rsidRDefault="00DE380C" w:rsidP="00DE380C"/>
    <w:p w:rsidR="00DE380C" w:rsidRPr="00DE380C" w:rsidRDefault="00DE380C" w:rsidP="00DE380C"/>
    <w:p w:rsidR="00DE380C" w:rsidRPr="00DE380C" w:rsidRDefault="00DE380C" w:rsidP="00DE380C"/>
    <w:p w:rsidR="00DE380C" w:rsidRPr="00DE380C" w:rsidRDefault="00DE380C" w:rsidP="00DE380C"/>
    <w:p w:rsidR="00DE380C" w:rsidRPr="00DE380C" w:rsidRDefault="00DE380C" w:rsidP="00DE380C"/>
    <w:p w:rsidR="00DE380C" w:rsidRDefault="00DE380C" w:rsidP="00DE380C"/>
    <w:p w:rsidR="009A2EB9" w:rsidRPr="00DE380C" w:rsidRDefault="00DE380C" w:rsidP="00DE380C">
      <w:pPr>
        <w:tabs>
          <w:tab w:val="left" w:pos="6045"/>
        </w:tabs>
      </w:pPr>
      <w:r>
        <w:tab/>
      </w:r>
      <w:r>
        <w:rPr>
          <w:rFonts w:hint="eastAsia"/>
        </w:rPr>
        <w:t>材料不齐，一次告知</w:t>
      </w:r>
    </w:p>
    <w:sectPr w:rsidR="009A2EB9" w:rsidRPr="00DE380C" w:rsidSect="00B0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349"/>
    <w:rsid w:val="000C744B"/>
    <w:rsid w:val="001D0349"/>
    <w:rsid w:val="0031644C"/>
    <w:rsid w:val="004A335A"/>
    <w:rsid w:val="00526ECD"/>
    <w:rsid w:val="009A2EB9"/>
    <w:rsid w:val="009B5319"/>
    <w:rsid w:val="009C1BA5"/>
    <w:rsid w:val="00B03A9B"/>
    <w:rsid w:val="00DE380C"/>
    <w:rsid w:val="00E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7"/>
        <o:r id="V:Rule9" type="connector" idref="#_x0000_s1031"/>
        <o:r id="V:Rule10" type="connector" idref="#_x0000_s1029"/>
        <o:r id="V:Rule11" type="connector" idref="#_x0000_s1036"/>
        <o:r id="V:Rule12" type="connector" idref="#_x0000_s1037"/>
        <o:r id="V:Rule13" type="connector" idref="#_x0000_s1033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2019-05-30T00:32:00Z</dcterms:created>
  <dcterms:modified xsi:type="dcterms:W3CDTF">2019-12-12T08:58:00Z</dcterms:modified>
</cp:coreProperties>
</file>