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34B" w:rsidRDefault="003D1C8B">
      <w:pPr>
        <w:pStyle w:val="a5"/>
        <w:spacing w:beforeAutospacing="0" w:afterAutospacing="0" w:line="560" w:lineRule="exact"/>
        <w:jc w:val="center"/>
        <w:rPr>
          <w:rFonts w:ascii="方正小标宋简体" w:eastAsia="方正小标宋简体" w:hAnsi="方正小标宋简体" w:cs="方正小标宋简体"/>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保定市生态环境局</w:t>
      </w:r>
    </w:p>
    <w:p w:rsidR="0010034B" w:rsidRDefault="00EA7B4B">
      <w:pPr>
        <w:pStyle w:val="a5"/>
        <w:spacing w:beforeAutospacing="0" w:afterAutospacing="0" w:line="560" w:lineRule="exact"/>
        <w:jc w:val="center"/>
        <w:rPr>
          <w:rFonts w:ascii="方正小标宋简体" w:eastAsia="方正小标宋简体" w:hAnsi="方正小标宋简体" w:cs="方正小标宋简体"/>
          <w:color w:val="333333"/>
          <w:sz w:val="44"/>
          <w:szCs w:val="44"/>
        </w:rPr>
      </w:pPr>
      <w:r>
        <w:rPr>
          <w:rFonts w:ascii="方正小标宋简体" w:eastAsia="方正小标宋简体" w:hAnsi="方正小标宋简体" w:cs="方正小标宋简体" w:hint="eastAsia"/>
          <w:color w:val="333333"/>
          <w:sz w:val="44"/>
          <w:szCs w:val="44"/>
          <w:shd w:val="clear" w:color="auto" w:fill="FFFFFF"/>
        </w:rPr>
        <w:t>2023</w:t>
      </w:r>
      <w:r w:rsidR="003D1C8B">
        <w:rPr>
          <w:rFonts w:ascii="方正小标宋简体" w:eastAsia="方正小标宋简体" w:hAnsi="方正小标宋简体" w:cs="方正小标宋简体" w:hint="eastAsia"/>
          <w:color w:val="333333"/>
          <w:sz w:val="44"/>
          <w:szCs w:val="44"/>
          <w:shd w:val="clear" w:color="auto" w:fill="FFFFFF"/>
        </w:rPr>
        <w:t>年政府信息公开工作年度报告</w:t>
      </w:r>
    </w:p>
    <w:p w:rsidR="0010034B" w:rsidRDefault="0010034B">
      <w:pPr>
        <w:pStyle w:val="a5"/>
        <w:spacing w:beforeAutospacing="0" w:afterAutospacing="0" w:line="560" w:lineRule="exact"/>
        <w:ind w:firstLine="420"/>
        <w:jc w:val="both"/>
        <w:rPr>
          <w:b/>
          <w:color w:val="333333"/>
          <w:shd w:val="clear" w:color="auto" w:fill="FFFFFF"/>
        </w:rPr>
      </w:pPr>
    </w:p>
    <w:p w:rsidR="0010034B" w:rsidRPr="00252BA5" w:rsidRDefault="003D1C8B" w:rsidP="00252BA5">
      <w:pPr>
        <w:pStyle w:val="a5"/>
        <w:spacing w:beforeAutospacing="0" w:afterAutospacing="0"/>
        <w:ind w:firstLineChars="200" w:firstLine="640"/>
        <w:jc w:val="both"/>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一、总体情况</w:t>
      </w:r>
    </w:p>
    <w:p w:rsidR="0010034B" w:rsidRPr="00451B48" w:rsidRDefault="00EA7B4B" w:rsidP="00451B48">
      <w:pPr>
        <w:pStyle w:val="a5"/>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2023</w:t>
      </w:r>
      <w:r w:rsidR="003D1C8B" w:rsidRPr="00451B48">
        <w:rPr>
          <w:rFonts w:ascii="仿宋_GB2312" w:eastAsia="仿宋_GB2312" w:hAnsi="仿宋" w:hint="eastAsia"/>
          <w:sz w:val="32"/>
          <w:szCs w:val="32"/>
        </w:rPr>
        <w:t>年，在市委、市政府的坚强领导下，在市政务公开办的具体指导下，我局认真贯彻《保定市</w:t>
      </w:r>
      <w:r>
        <w:rPr>
          <w:rFonts w:ascii="仿宋_GB2312" w:eastAsia="仿宋_GB2312" w:hAnsi="仿宋" w:hint="eastAsia"/>
          <w:sz w:val="32"/>
          <w:szCs w:val="32"/>
        </w:rPr>
        <w:t>2023</w:t>
      </w:r>
      <w:r w:rsidR="003D1C8B" w:rsidRPr="00451B48">
        <w:rPr>
          <w:rFonts w:ascii="仿宋_GB2312" w:eastAsia="仿宋_GB2312" w:hAnsi="仿宋" w:hint="eastAsia"/>
          <w:sz w:val="32"/>
          <w:szCs w:val="32"/>
        </w:rPr>
        <w:t>年政务公开工作要点及分工方案》，重点围绕助力经济平稳健康发展和保持社会和谐稳定、提高政策公开质量、夯实公开工作基础等方面深化政务公开,为加快推进生态文明和环境保护营造良好氛围。</w:t>
      </w:r>
    </w:p>
    <w:p w:rsidR="0010034B" w:rsidRPr="00451B48" w:rsidRDefault="003D1C8B" w:rsidP="00451B48">
      <w:pPr>
        <w:pStyle w:val="a5"/>
        <w:spacing w:beforeAutospacing="0" w:afterAutospacing="0" w:line="560" w:lineRule="exact"/>
        <w:ind w:firstLineChars="200" w:firstLine="640"/>
        <w:jc w:val="both"/>
        <w:rPr>
          <w:rFonts w:ascii="仿宋_GB2312" w:eastAsia="仿宋_GB2312" w:hAnsi="仿宋"/>
          <w:sz w:val="32"/>
          <w:szCs w:val="32"/>
        </w:rPr>
      </w:pPr>
      <w:r w:rsidRPr="00451B48">
        <w:rPr>
          <w:rFonts w:ascii="楷体_GB2312" w:eastAsia="楷体_GB2312" w:hAnsi="仿宋" w:hint="eastAsia"/>
          <w:sz w:val="32"/>
          <w:szCs w:val="32"/>
        </w:rPr>
        <w:t>1.</w:t>
      </w:r>
      <w:r w:rsidR="001675A6">
        <w:rPr>
          <w:rFonts w:ascii="仿宋_GB2312" w:eastAsia="仿宋_GB2312" w:hAnsi="仿宋" w:hint="eastAsia"/>
          <w:sz w:val="32"/>
          <w:szCs w:val="32"/>
        </w:rPr>
        <w:t>持续推进主动公开。</w:t>
      </w:r>
      <w:r w:rsidR="00F62565">
        <w:rPr>
          <w:rFonts w:ascii="仿宋_GB2312" w:eastAsia="仿宋_GB2312" w:hAnsi="仿宋" w:hint="eastAsia"/>
          <w:sz w:val="32"/>
          <w:szCs w:val="32"/>
        </w:rPr>
        <w:t>一是公开重点工作信息。在局门户网站开设大气生态环境</w:t>
      </w:r>
      <w:r w:rsidRPr="00451B48">
        <w:rPr>
          <w:rFonts w:ascii="仿宋_GB2312" w:eastAsia="仿宋_GB2312" w:hAnsi="仿宋" w:hint="eastAsia"/>
          <w:sz w:val="32"/>
          <w:szCs w:val="32"/>
        </w:rPr>
        <w:t>、</w:t>
      </w:r>
      <w:r w:rsidR="00F62565">
        <w:rPr>
          <w:rFonts w:ascii="仿宋_GB2312" w:eastAsia="仿宋_GB2312" w:hAnsi="仿宋" w:hint="eastAsia"/>
          <w:sz w:val="32"/>
          <w:szCs w:val="32"/>
        </w:rPr>
        <w:t>水生态环境和</w:t>
      </w:r>
      <w:r w:rsidRPr="00451B48">
        <w:rPr>
          <w:rFonts w:ascii="仿宋_GB2312" w:eastAsia="仿宋_GB2312" w:hAnsi="仿宋" w:hint="eastAsia"/>
          <w:sz w:val="32"/>
          <w:szCs w:val="32"/>
        </w:rPr>
        <w:t>自然生态</w:t>
      </w:r>
      <w:r w:rsidR="00F62565">
        <w:rPr>
          <w:rFonts w:ascii="仿宋_GB2312" w:eastAsia="仿宋_GB2312" w:hAnsi="仿宋" w:hint="eastAsia"/>
          <w:sz w:val="32"/>
          <w:szCs w:val="32"/>
        </w:rPr>
        <w:t>保护</w:t>
      </w:r>
      <w:r w:rsidRPr="00451B48">
        <w:rPr>
          <w:rFonts w:ascii="仿宋_GB2312" w:eastAsia="仿宋_GB2312" w:hAnsi="仿宋" w:hint="eastAsia"/>
          <w:sz w:val="32"/>
          <w:szCs w:val="32"/>
        </w:rPr>
        <w:t>等专栏，及时公开</w:t>
      </w:r>
      <w:r w:rsidR="00F62565">
        <w:rPr>
          <w:rFonts w:ascii="仿宋_GB2312" w:eastAsia="仿宋_GB2312" w:hAnsi="仿宋" w:hint="eastAsia"/>
          <w:sz w:val="32"/>
          <w:szCs w:val="32"/>
        </w:rPr>
        <w:t>大气生态环境</w:t>
      </w:r>
      <w:r w:rsidRPr="00451B48">
        <w:rPr>
          <w:rFonts w:ascii="仿宋_GB2312" w:eastAsia="仿宋_GB2312" w:hAnsi="仿宋" w:hint="eastAsia"/>
          <w:sz w:val="32"/>
          <w:szCs w:val="32"/>
        </w:rPr>
        <w:t>、</w:t>
      </w:r>
      <w:r w:rsidR="00F62565">
        <w:rPr>
          <w:rFonts w:ascii="仿宋_GB2312" w:eastAsia="仿宋_GB2312" w:hAnsi="仿宋" w:hint="eastAsia"/>
          <w:sz w:val="32"/>
          <w:szCs w:val="32"/>
        </w:rPr>
        <w:t>水生态环境等重点工作相关政策、文件、通知、通报、工作动态等信息</w:t>
      </w:r>
      <w:r w:rsidRPr="00451B48">
        <w:rPr>
          <w:rFonts w:ascii="仿宋_GB2312" w:eastAsia="仿宋_GB2312" w:hAnsi="仿宋" w:hint="eastAsia"/>
          <w:sz w:val="32"/>
          <w:szCs w:val="32"/>
        </w:rPr>
        <w:t>。二是公开水、空气质量等监测信息。每月公开</w:t>
      </w:r>
      <w:hyperlink r:id="rId6" w:tgtFrame="_self" w:tooltip="2018年4月保定市饮用水源地水质情况" w:history="1">
        <w:r w:rsidRPr="00451B48">
          <w:rPr>
            <w:rFonts w:ascii="仿宋_GB2312" w:eastAsia="仿宋_GB2312" w:hAnsi="仿宋" w:hint="eastAsia"/>
            <w:sz w:val="32"/>
            <w:szCs w:val="32"/>
          </w:rPr>
          <w:t>饮用水源地水质情况</w:t>
        </w:r>
      </w:hyperlink>
      <w:r w:rsidRPr="00451B48">
        <w:rPr>
          <w:rFonts w:ascii="仿宋_GB2312" w:eastAsia="仿宋_GB2312" w:hAnsi="仿宋" w:hint="eastAsia"/>
          <w:sz w:val="32"/>
          <w:szCs w:val="32"/>
        </w:rPr>
        <w:t>、</w:t>
      </w:r>
      <w:hyperlink r:id="rId7" w:tgtFrame="_self" w:tooltip="2018年4月保定市国、省控水环境质量月报" w:history="1">
        <w:r w:rsidRPr="00451B48">
          <w:rPr>
            <w:rFonts w:ascii="仿宋_GB2312" w:eastAsia="仿宋_GB2312" w:hAnsi="仿宋" w:hint="eastAsia"/>
            <w:sz w:val="32"/>
            <w:szCs w:val="32"/>
          </w:rPr>
          <w:t>国、省控水环境质量月报</w:t>
        </w:r>
      </w:hyperlink>
      <w:r w:rsidRPr="00451B48">
        <w:rPr>
          <w:rFonts w:ascii="仿宋_GB2312" w:eastAsia="仿宋_GB2312" w:hAnsi="仿宋" w:hint="eastAsia"/>
          <w:sz w:val="32"/>
          <w:szCs w:val="32"/>
        </w:rPr>
        <w:t>、空气质量月报等环境监测信息。三是公开重污染天气应急响应情况。四是及时公开行政处罚、企业收费和罚没清单信息。</w:t>
      </w:r>
      <w:r w:rsidR="002A1016">
        <w:rPr>
          <w:rFonts w:ascii="仿宋_GB2312" w:eastAsia="仿宋_GB2312" w:hAnsi="仿宋" w:hint="eastAsia"/>
          <w:sz w:val="32"/>
          <w:szCs w:val="32"/>
        </w:rPr>
        <w:t>2023</w:t>
      </w:r>
      <w:r w:rsidRPr="00451B48">
        <w:rPr>
          <w:rFonts w:ascii="仿宋_GB2312" w:eastAsia="仿宋_GB2312" w:hAnsi="仿宋" w:hint="eastAsia"/>
          <w:sz w:val="32"/>
          <w:szCs w:val="32"/>
        </w:rPr>
        <w:t>年全年公开行政处罚决定书</w:t>
      </w:r>
      <w:r w:rsidR="00690942">
        <w:rPr>
          <w:rFonts w:ascii="仿宋_GB2312" w:eastAsia="仿宋_GB2312" w:hAnsi="仿宋" w:hint="eastAsia"/>
          <w:sz w:val="32"/>
          <w:szCs w:val="32"/>
        </w:rPr>
        <w:t>833</w:t>
      </w:r>
      <w:r w:rsidRPr="00451B48">
        <w:rPr>
          <w:rFonts w:ascii="仿宋_GB2312" w:eastAsia="仿宋_GB2312" w:hAnsi="仿宋" w:hint="eastAsia"/>
          <w:sz w:val="32"/>
          <w:szCs w:val="32"/>
        </w:rPr>
        <w:t>件。五是按要求公开了</w:t>
      </w:r>
      <w:r w:rsidR="002A1016">
        <w:rPr>
          <w:rFonts w:ascii="仿宋_GB2312" w:eastAsia="仿宋_GB2312" w:hAnsi="仿宋" w:hint="eastAsia"/>
          <w:sz w:val="32"/>
          <w:szCs w:val="32"/>
        </w:rPr>
        <w:t>2022</w:t>
      </w:r>
      <w:r w:rsidRPr="00451B48">
        <w:rPr>
          <w:rFonts w:ascii="仿宋_GB2312" w:eastAsia="仿宋_GB2312" w:hAnsi="仿宋" w:hint="eastAsia"/>
          <w:sz w:val="32"/>
          <w:szCs w:val="32"/>
        </w:rPr>
        <w:t>年决算和</w:t>
      </w:r>
      <w:r w:rsidR="002A1016">
        <w:rPr>
          <w:rFonts w:ascii="仿宋_GB2312" w:eastAsia="仿宋_GB2312" w:hAnsi="仿宋" w:hint="eastAsia"/>
          <w:sz w:val="32"/>
          <w:szCs w:val="32"/>
        </w:rPr>
        <w:t>2023</w:t>
      </w:r>
      <w:r w:rsidRPr="00451B48">
        <w:rPr>
          <w:rFonts w:ascii="仿宋_GB2312" w:eastAsia="仿宋_GB2312" w:hAnsi="仿宋" w:hint="eastAsia"/>
          <w:sz w:val="32"/>
          <w:szCs w:val="32"/>
        </w:rPr>
        <w:t>年预算信息。</w:t>
      </w:r>
    </w:p>
    <w:p w:rsidR="0010034B" w:rsidRDefault="003D1C8B">
      <w:pPr>
        <w:pStyle w:val="a5"/>
        <w:spacing w:beforeAutospacing="0" w:afterAutospacing="0" w:line="560" w:lineRule="exact"/>
        <w:ind w:firstLineChars="200" w:firstLine="640"/>
        <w:jc w:val="both"/>
        <w:rPr>
          <w:rFonts w:ascii="仿宋_GB2312" w:eastAsia="仿宋_GB2312" w:hAnsi="仿宋"/>
          <w:sz w:val="32"/>
          <w:szCs w:val="32"/>
        </w:rPr>
      </w:pPr>
      <w:r>
        <w:rPr>
          <w:rFonts w:ascii="楷体_GB2312" w:eastAsia="楷体_GB2312" w:hAnsi="仿宋" w:hint="eastAsia"/>
          <w:sz w:val="32"/>
          <w:szCs w:val="32"/>
        </w:rPr>
        <w:t>2.</w:t>
      </w:r>
      <w:r w:rsidR="001675A6">
        <w:rPr>
          <w:rFonts w:ascii="仿宋_GB2312" w:eastAsia="仿宋_GB2312" w:hAnsi="仿宋" w:hint="eastAsia"/>
          <w:sz w:val="32"/>
          <w:szCs w:val="32"/>
        </w:rPr>
        <w:t>规范办理依申请公开。</w:t>
      </w:r>
      <w:r>
        <w:rPr>
          <w:rFonts w:ascii="仿宋_GB2312" w:eastAsia="仿宋_GB2312" w:hAnsi="仿宋" w:hint="eastAsia"/>
          <w:sz w:val="32"/>
          <w:szCs w:val="32"/>
        </w:rPr>
        <w:t>在局网站公开了信息公开指南，制定了《政府信息公开申请表》，当面申请、网上申请平台和信函申请渠道畅通。按便民利民原则，在局办公室设立依申请公开受理点，并优化了工作机制，建立了</w:t>
      </w:r>
      <w:proofErr w:type="gramStart"/>
      <w:r>
        <w:rPr>
          <w:rFonts w:ascii="仿宋_GB2312" w:eastAsia="仿宋_GB2312" w:hAnsi="仿宋" w:hint="eastAsia"/>
          <w:sz w:val="32"/>
          <w:szCs w:val="32"/>
        </w:rPr>
        <w:t>清单化台账</w:t>
      </w:r>
      <w:proofErr w:type="gramEnd"/>
      <w:r>
        <w:rPr>
          <w:rFonts w:ascii="仿宋_GB2312" w:eastAsia="仿宋_GB2312" w:hAnsi="仿宋" w:hint="eastAsia"/>
          <w:sz w:val="32"/>
          <w:szCs w:val="32"/>
        </w:rPr>
        <w:t>，</w:t>
      </w:r>
      <w:r>
        <w:rPr>
          <w:rFonts w:ascii="仿宋_GB2312" w:eastAsia="仿宋_GB2312" w:hAnsi="仿宋" w:hint="eastAsia"/>
          <w:sz w:val="32"/>
          <w:szCs w:val="32"/>
        </w:rPr>
        <w:lastRenderedPageBreak/>
        <w:t>明确了依申请公开等具体工作流程和工作分工，确保信息公开申请能及时办理反馈。</w:t>
      </w:r>
    </w:p>
    <w:p w:rsidR="001675A6" w:rsidRDefault="001675A6" w:rsidP="001675A6">
      <w:pPr>
        <w:pStyle w:val="a5"/>
        <w:spacing w:beforeAutospacing="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楷体_GB2312" w:eastAsia="楷体_GB2312" w:hAnsi="仿宋" w:hint="eastAsia"/>
          <w:sz w:val="32"/>
          <w:szCs w:val="32"/>
        </w:rPr>
        <w:t>3.</w:t>
      </w:r>
      <w:r>
        <w:rPr>
          <w:rFonts w:ascii="仿宋_GB2312" w:eastAsia="仿宋_GB2312" w:hAnsi="仿宋_GB2312" w:cs="仿宋_GB2312" w:hint="eastAsia"/>
          <w:bCs/>
          <w:color w:val="000000"/>
          <w:sz w:val="32"/>
          <w:szCs w:val="32"/>
          <w:shd w:val="clear" w:color="auto" w:fill="FFFFFF"/>
        </w:rPr>
        <w:t>强化</w:t>
      </w:r>
      <w:r>
        <w:rPr>
          <w:rFonts w:ascii="仿宋_GB2312" w:eastAsia="仿宋_GB2312" w:hAnsi="仿宋_GB2312" w:cs="仿宋_GB2312" w:hint="eastAsia"/>
          <w:color w:val="000000"/>
          <w:sz w:val="32"/>
          <w:szCs w:val="32"/>
          <w:shd w:val="clear" w:color="auto" w:fill="FFFFFF"/>
        </w:rPr>
        <w:t>政府信息管理。及时公开由</w:t>
      </w:r>
      <w:r>
        <w:rPr>
          <w:rFonts w:ascii="仿宋_GB2312" w:eastAsia="仿宋_GB2312" w:hAnsi="仿宋_GB2312" w:cs="仿宋_GB2312" w:hint="eastAsia"/>
          <w:sz w:val="32"/>
          <w:szCs w:val="32"/>
        </w:rPr>
        <w:t>保定市生态</w:t>
      </w:r>
      <w:r w:rsidR="00595902">
        <w:rPr>
          <w:rFonts w:ascii="仿宋_GB2312" w:eastAsia="仿宋_GB2312" w:hAnsi="仿宋_GB2312" w:cs="仿宋_GB2312" w:hint="eastAsia"/>
          <w:sz w:val="32"/>
          <w:szCs w:val="32"/>
        </w:rPr>
        <w:t>环境</w:t>
      </w:r>
      <w:r>
        <w:rPr>
          <w:rFonts w:ascii="仿宋_GB2312" w:eastAsia="仿宋_GB2312" w:hAnsi="仿宋_GB2312" w:cs="仿宋_GB2312" w:hint="eastAsia"/>
          <w:sz w:val="32"/>
          <w:szCs w:val="32"/>
        </w:rPr>
        <w:t>局和保定市生态环境局</w:t>
      </w:r>
      <w:r w:rsidR="00595902">
        <w:rPr>
          <w:rFonts w:ascii="仿宋_GB2312" w:eastAsia="仿宋_GB2312" w:hAnsi="仿宋_GB2312" w:cs="仿宋_GB2312" w:hint="eastAsia"/>
          <w:sz w:val="32"/>
          <w:szCs w:val="32"/>
        </w:rPr>
        <w:t>办公室</w:t>
      </w:r>
      <w:r>
        <w:rPr>
          <w:rFonts w:ascii="仿宋_GB2312" w:eastAsia="仿宋_GB2312" w:hAnsi="仿宋_GB2312" w:cs="仿宋_GB2312" w:hint="eastAsia"/>
          <w:sz w:val="32"/>
          <w:szCs w:val="32"/>
        </w:rPr>
        <w:t>制定印发的各类文件、召开的重大会议以及做出的重要决策，</w:t>
      </w:r>
      <w:r>
        <w:rPr>
          <w:rFonts w:ascii="仿宋_GB2312" w:eastAsia="仿宋_GB2312" w:hAnsi="楷体" w:hint="eastAsia"/>
          <w:sz w:val="32"/>
          <w:szCs w:val="32"/>
        </w:rPr>
        <w:t>2023年共通</w:t>
      </w:r>
      <w:proofErr w:type="gramStart"/>
      <w:r>
        <w:rPr>
          <w:rFonts w:ascii="仿宋_GB2312" w:eastAsia="仿宋_GB2312" w:hAnsi="楷体" w:hint="eastAsia"/>
          <w:sz w:val="32"/>
          <w:szCs w:val="32"/>
        </w:rPr>
        <w:t>过局门户</w:t>
      </w:r>
      <w:proofErr w:type="gramEnd"/>
      <w:r>
        <w:rPr>
          <w:rFonts w:ascii="仿宋_GB2312" w:eastAsia="仿宋_GB2312" w:hAnsi="楷体" w:hint="eastAsia"/>
          <w:sz w:val="32"/>
          <w:szCs w:val="32"/>
        </w:rPr>
        <w:t>网站发布信息650条。</w:t>
      </w:r>
      <w:r w:rsidR="00595902">
        <w:rPr>
          <w:rFonts w:ascii="仿宋_GB2312" w:eastAsia="仿宋_GB2312" w:hAnsi="楷体" w:hint="eastAsia"/>
          <w:sz w:val="32"/>
          <w:szCs w:val="32"/>
        </w:rPr>
        <w:t>局门户网站设立的领导信箱和网上举报平台共收到网民留言107条，均已按时限要求答复并公开。同时，我局</w:t>
      </w:r>
      <w:proofErr w:type="gramStart"/>
      <w:r w:rsidR="00595902">
        <w:rPr>
          <w:rFonts w:ascii="仿宋_GB2312" w:eastAsia="仿宋_GB2312" w:hAnsi="楷体" w:hint="eastAsia"/>
          <w:sz w:val="32"/>
          <w:szCs w:val="32"/>
        </w:rPr>
        <w:t>加强微博留言</w:t>
      </w:r>
      <w:proofErr w:type="gramEnd"/>
      <w:r w:rsidR="00595902">
        <w:rPr>
          <w:rFonts w:ascii="仿宋_GB2312" w:eastAsia="仿宋_GB2312" w:hAnsi="楷体" w:hint="eastAsia"/>
          <w:sz w:val="32"/>
          <w:szCs w:val="32"/>
        </w:rPr>
        <w:t>私信回复工作，做到及时解答网民</w:t>
      </w:r>
      <w:r w:rsidR="00595902">
        <w:rPr>
          <w:rFonts w:ascii="仿宋_GB2312" w:eastAsia="仿宋_GB2312" w:hAnsi="仿宋" w:hint="eastAsia"/>
          <w:sz w:val="32"/>
          <w:szCs w:val="32"/>
        </w:rPr>
        <w:t>疑问，有效解决网民问题。</w:t>
      </w:r>
      <w:r w:rsidR="00595902">
        <w:rPr>
          <w:rFonts w:ascii="仿宋_GB2312" w:eastAsia="仿宋_GB2312" w:hAnsi="楷体" w:hint="eastAsia"/>
          <w:sz w:val="32"/>
          <w:szCs w:val="32"/>
        </w:rPr>
        <w:t>积极打造政务新媒体平台，发挥“</w:t>
      </w:r>
      <w:r w:rsidR="00595902">
        <w:rPr>
          <w:rFonts w:ascii="仿宋_GB2312" w:eastAsia="仿宋_GB2312" w:hAnsi="楷体"/>
          <w:sz w:val="32"/>
          <w:szCs w:val="32"/>
        </w:rPr>
        <w:t>保定市</w:t>
      </w:r>
      <w:r w:rsidR="00595902">
        <w:rPr>
          <w:rFonts w:ascii="仿宋_GB2312" w:eastAsia="仿宋_GB2312" w:hAnsi="楷体" w:hint="eastAsia"/>
          <w:sz w:val="32"/>
          <w:szCs w:val="32"/>
        </w:rPr>
        <w:t>生态环境</w:t>
      </w:r>
      <w:r w:rsidR="00595902">
        <w:rPr>
          <w:rFonts w:ascii="仿宋_GB2312" w:eastAsia="仿宋_GB2312" w:hAnsi="楷体"/>
          <w:sz w:val="32"/>
          <w:szCs w:val="32"/>
        </w:rPr>
        <w:t>局微博</w:t>
      </w:r>
      <w:r w:rsidR="00595902">
        <w:rPr>
          <w:rFonts w:ascii="仿宋_GB2312" w:eastAsia="仿宋_GB2312" w:hAnsi="楷体" w:hint="eastAsia"/>
          <w:sz w:val="32"/>
          <w:szCs w:val="32"/>
        </w:rPr>
        <w:t>”</w:t>
      </w:r>
      <w:proofErr w:type="gramStart"/>
      <w:r w:rsidR="00595902" w:rsidRPr="00F07CFF">
        <w:rPr>
          <w:rFonts w:ascii="仿宋_GB2312" w:eastAsia="仿宋_GB2312" w:hAnsi="楷体" w:hint="eastAsia"/>
          <w:sz w:val="32"/>
          <w:szCs w:val="32"/>
        </w:rPr>
        <w:t>官方微博和</w:t>
      </w:r>
      <w:proofErr w:type="gramEnd"/>
      <w:r w:rsidR="00595902" w:rsidRPr="00F07CFF">
        <w:rPr>
          <w:rFonts w:ascii="仿宋_GB2312" w:eastAsia="仿宋_GB2312" w:hAnsi="楷体" w:hint="eastAsia"/>
          <w:sz w:val="32"/>
          <w:szCs w:val="32"/>
        </w:rPr>
        <w:t>“保定市生态环境局”</w:t>
      </w:r>
      <w:proofErr w:type="gramStart"/>
      <w:r w:rsidR="00595902" w:rsidRPr="00F07CFF">
        <w:rPr>
          <w:rFonts w:ascii="仿宋_GB2312" w:eastAsia="仿宋_GB2312" w:hAnsi="楷体" w:hint="eastAsia"/>
          <w:sz w:val="32"/>
          <w:szCs w:val="32"/>
        </w:rPr>
        <w:t>微信公众号</w:t>
      </w:r>
      <w:proofErr w:type="gramEnd"/>
      <w:r w:rsidR="00595902" w:rsidRPr="00F07CFF">
        <w:rPr>
          <w:rFonts w:ascii="仿宋_GB2312" w:eastAsia="仿宋_GB2312" w:hAnsi="楷体" w:hint="eastAsia"/>
          <w:sz w:val="32"/>
          <w:szCs w:val="32"/>
        </w:rPr>
        <w:t>新媒体的传播力和影响力。2023</w:t>
      </w:r>
      <w:proofErr w:type="gramStart"/>
      <w:r w:rsidR="00595902" w:rsidRPr="00F07CFF">
        <w:rPr>
          <w:rFonts w:ascii="仿宋_GB2312" w:eastAsia="仿宋_GB2312" w:hAnsi="楷体" w:hint="eastAsia"/>
          <w:sz w:val="32"/>
          <w:szCs w:val="32"/>
        </w:rPr>
        <w:t>微博订阅</w:t>
      </w:r>
      <w:proofErr w:type="gramEnd"/>
      <w:r w:rsidR="00595902" w:rsidRPr="00F07CFF">
        <w:rPr>
          <w:rFonts w:ascii="仿宋_GB2312" w:eastAsia="仿宋_GB2312" w:hAnsi="楷体" w:hint="eastAsia"/>
          <w:sz w:val="32"/>
          <w:szCs w:val="32"/>
        </w:rPr>
        <w:t>约23万人，发布358，</w:t>
      </w:r>
      <w:proofErr w:type="gramStart"/>
      <w:r w:rsidR="00595902" w:rsidRPr="00F07CFF">
        <w:rPr>
          <w:rFonts w:ascii="仿宋_GB2312" w:eastAsia="仿宋_GB2312" w:hAnsi="楷体" w:hint="eastAsia"/>
          <w:sz w:val="32"/>
          <w:szCs w:val="32"/>
        </w:rPr>
        <w:t>微信订阅</w:t>
      </w:r>
      <w:proofErr w:type="gramEnd"/>
      <w:r w:rsidR="00595902" w:rsidRPr="00F07CFF">
        <w:rPr>
          <w:rFonts w:ascii="仿宋_GB2312" w:eastAsia="仿宋_GB2312" w:hAnsi="楷体" w:hint="eastAsia"/>
          <w:sz w:val="32"/>
          <w:szCs w:val="32"/>
        </w:rPr>
        <w:t>12917，发布941条。</w:t>
      </w:r>
    </w:p>
    <w:p w:rsidR="001675A6" w:rsidRDefault="001675A6" w:rsidP="00F07CFF">
      <w:pPr>
        <w:pStyle w:val="a5"/>
        <w:spacing w:beforeAutospacing="0" w:afterAutospacing="0" w:line="560" w:lineRule="exact"/>
        <w:ind w:firstLineChars="200" w:firstLine="640"/>
        <w:jc w:val="both"/>
        <w:rPr>
          <w:rFonts w:ascii="楷体_GB2312" w:eastAsia="楷体_GB2312" w:hAnsi="仿宋"/>
          <w:sz w:val="32"/>
          <w:szCs w:val="32"/>
        </w:rPr>
      </w:pPr>
      <w:r>
        <w:rPr>
          <w:rFonts w:ascii="仿宋_GB2312" w:eastAsia="仿宋_GB2312" w:hAnsi="仿宋_GB2312" w:cs="仿宋_GB2312" w:hint="eastAsia"/>
          <w:bCs/>
          <w:color w:val="000000"/>
          <w:sz w:val="32"/>
          <w:szCs w:val="32"/>
          <w:shd w:val="clear" w:color="auto" w:fill="FFFFFF"/>
        </w:rPr>
        <w:t>4.加强政府信息</w:t>
      </w:r>
      <w:r>
        <w:rPr>
          <w:rFonts w:ascii="仿宋_GB2312" w:eastAsia="仿宋_GB2312" w:hAnsi="仿宋_GB2312" w:cs="仿宋_GB2312" w:hint="eastAsia"/>
          <w:sz w:val="32"/>
          <w:szCs w:val="32"/>
        </w:rPr>
        <w:t>平台建设。</w:t>
      </w:r>
      <w:r>
        <w:rPr>
          <w:rFonts w:ascii="仿宋_GB2312" w:eastAsia="仿宋_GB2312" w:hAnsi="仿宋_GB2312" w:cs="仿宋_GB2312" w:hint="eastAsia"/>
          <w:color w:val="000000"/>
          <w:kern w:val="2"/>
          <w:sz w:val="32"/>
          <w:szCs w:val="32"/>
          <w:shd w:val="clear" w:color="auto" w:fill="FFFFFF"/>
        </w:rPr>
        <w:t>严格按照国办公开办函〔2019〕61号文推荐的版面设计“政府信息公开”栏目，持续</w:t>
      </w:r>
      <w:r>
        <w:rPr>
          <w:rFonts w:ascii="仿宋_GB2312" w:eastAsia="仿宋_GB2312" w:hAnsi="仿宋_GB2312" w:cs="仿宋_GB2312" w:hint="eastAsia"/>
          <w:sz w:val="32"/>
          <w:szCs w:val="32"/>
        </w:rPr>
        <w:t>优化栏目设置，丰富公开内容。</w:t>
      </w:r>
    </w:p>
    <w:p w:rsidR="00595902" w:rsidRDefault="00595902" w:rsidP="00595902">
      <w:pPr>
        <w:autoSpaceDE w:val="0"/>
        <w:spacing w:line="520" w:lineRule="exact"/>
        <w:ind w:firstLine="640"/>
        <w:rPr>
          <w:rFonts w:ascii="仿宋_GB2312" w:eastAsia="仿宋_GB2312" w:hAnsi="仿宋_GB2312" w:cs="仿宋_GB2312"/>
          <w:color w:val="000000"/>
          <w:sz w:val="32"/>
          <w:szCs w:val="32"/>
          <w:shd w:val="clear" w:color="auto" w:fill="FFFFFF"/>
        </w:rPr>
      </w:pPr>
      <w:r>
        <w:rPr>
          <w:rFonts w:ascii="楷体_GB2312" w:eastAsia="楷体_GB2312" w:hAnsi="仿宋" w:hint="eastAsia"/>
          <w:sz w:val="32"/>
          <w:szCs w:val="32"/>
        </w:rPr>
        <w:t>5.</w:t>
      </w:r>
      <w:r>
        <w:rPr>
          <w:rFonts w:ascii="仿宋_GB2312" w:eastAsia="仿宋_GB2312" w:hAnsi="仿宋_GB2312" w:cs="仿宋_GB2312" w:hint="eastAsia"/>
          <w:bCs/>
          <w:color w:val="000000"/>
          <w:kern w:val="0"/>
          <w:sz w:val="32"/>
          <w:szCs w:val="32"/>
          <w:shd w:val="clear" w:color="auto" w:fill="FFFFFF"/>
        </w:rPr>
        <w:t>加强监督保障</w:t>
      </w:r>
      <w:r>
        <w:rPr>
          <w:rFonts w:ascii="仿宋_GB2312" w:eastAsia="仿宋_GB2312" w:hAnsi="仿宋_GB2312" w:cs="仿宋_GB2312" w:hint="eastAsia"/>
          <w:bCs/>
          <w:color w:val="000000"/>
          <w:sz w:val="32"/>
          <w:szCs w:val="32"/>
          <w:shd w:val="clear" w:color="auto" w:fill="FFFFFF"/>
        </w:rPr>
        <w:t>。</w:t>
      </w:r>
      <w:r>
        <w:rPr>
          <w:rFonts w:ascii="仿宋_GB2312" w:eastAsia="仿宋_GB2312" w:hAnsi="仿宋" w:hint="eastAsia"/>
          <w:sz w:val="32"/>
          <w:szCs w:val="32"/>
        </w:rPr>
        <w:t>严格</w:t>
      </w:r>
      <w:r>
        <w:rPr>
          <w:rFonts w:ascii="仿宋_GB2312" w:eastAsia="仿宋_GB2312" w:hAnsi="仿宋_GB2312" w:cs="仿宋_GB2312" w:hint="eastAsia"/>
          <w:color w:val="000000"/>
          <w:sz w:val="32"/>
          <w:szCs w:val="32"/>
          <w:shd w:val="clear" w:color="auto" w:fill="FFFFFF"/>
        </w:rPr>
        <w:t>落实《河北省政务公开工作考核办法》《河北省政务公开工作社会评议办法》《河北省政务公开工作责任追究办法》《保定市2023年政务公开工作要点》《保定市人民政府办公室关于开展保定市2023年度政务公开年度考核工作的通知》，不断提升我局政务公开工作水平。</w:t>
      </w:r>
    </w:p>
    <w:p w:rsidR="00595902" w:rsidRDefault="00595902" w:rsidP="00451B48">
      <w:pPr>
        <w:pStyle w:val="a5"/>
        <w:spacing w:beforeAutospacing="0" w:afterAutospacing="0"/>
        <w:ind w:firstLineChars="200" w:firstLine="640"/>
        <w:jc w:val="both"/>
        <w:rPr>
          <w:rFonts w:ascii="楷体_GB2312" w:eastAsia="楷体_GB2312" w:hAnsi="仿宋"/>
          <w:sz w:val="32"/>
          <w:szCs w:val="32"/>
        </w:rPr>
      </w:pPr>
    </w:p>
    <w:p w:rsidR="00595902" w:rsidRDefault="00595902" w:rsidP="00451B48">
      <w:pPr>
        <w:pStyle w:val="a5"/>
        <w:spacing w:beforeAutospacing="0" w:afterAutospacing="0"/>
        <w:ind w:firstLineChars="200" w:firstLine="640"/>
        <w:jc w:val="both"/>
        <w:rPr>
          <w:rFonts w:ascii="楷体_GB2312" w:eastAsia="楷体_GB2312" w:hAnsi="仿宋"/>
          <w:sz w:val="32"/>
          <w:szCs w:val="32"/>
        </w:rPr>
      </w:pPr>
    </w:p>
    <w:p w:rsidR="00595902" w:rsidRDefault="00595902" w:rsidP="00451B48">
      <w:pPr>
        <w:pStyle w:val="a5"/>
        <w:spacing w:beforeAutospacing="0" w:afterAutospacing="0"/>
        <w:ind w:firstLineChars="200" w:firstLine="640"/>
        <w:jc w:val="both"/>
        <w:rPr>
          <w:rFonts w:ascii="楷体_GB2312" w:eastAsia="楷体_GB2312" w:hAnsi="仿宋"/>
          <w:sz w:val="32"/>
          <w:szCs w:val="32"/>
        </w:rPr>
      </w:pPr>
    </w:p>
    <w:p w:rsidR="00451B48" w:rsidRPr="00451B48" w:rsidRDefault="003D1C8B" w:rsidP="00451B48">
      <w:pPr>
        <w:pStyle w:val="a5"/>
        <w:spacing w:beforeAutospacing="0" w:afterAutospacing="0"/>
        <w:ind w:firstLineChars="200" w:firstLine="640"/>
        <w:jc w:val="both"/>
        <w:rPr>
          <w:rFonts w:ascii="黑体" w:eastAsia="黑体" w:hAnsi="黑体"/>
          <w:color w:val="333333"/>
          <w:sz w:val="32"/>
          <w:szCs w:val="32"/>
          <w:shd w:val="clear" w:color="auto" w:fill="FFFFFF"/>
        </w:rPr>
      </w:pPr>
      <w:r w:rsidRPr="00252BA5">
        <w:rPr>
          <w:rFonts w:ascii="黑体" w:eastAsia="黑体" w:hAnsi="黑体" w:hint="eastAsia"/>
          <w:color w:val="333333"/>
          <w:sz w:val="32"/>
          <w:szCs w:val="32"/>
          <w:shd w:val="clear" w:color="auto" w:fill="FFFFFF"/>
        </w:rPr>
        <w:lastRenderedPageBreak/>
        <w:t>二、主动公开政府信息情况</w:t>
      </w:r>
    </w:p>
    <w:tbl>
      <w:tblPr>
        <w:tblW w:w="9740" w:type="dxa"/>
        <w:jc w:val="center"/>
        <w:tblCellMar>
          <w:left w:w="0" w:type="dxa"/>
          <w:right w:w="0" w:type="dxa"/>
        </w:tblCellMar>
        <w:tblLook w:val="0000"/>
      </w:tblPr>
      <w:tblGrid>
        <w:gridCol w:w="2435"/>
        <w:gridCol w:w="2435"/>
        <w:gridCol w:w="2435"/>
        <w:gridCol w:w="2435"/>
      </w:tblGrid>
      <w:tr w:rsidR="0010034B" w:rsidTr="0075085F">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C6D9F1"/>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第二十条第（一）项</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信息内容</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本年</w:t>
            </w:r>
            <w:r>
              <w:rPr>
                <w:rFonts w:ascii="宋体" w:hAnsi="宋体" w:cs="宋体" w:hint="eastAsia"/>
                <w:kern w:val="0"/>
                <w:sz w:val="20"/>
                <w:szCs w:val="20"/>
              </w:rPr>
              <w:t>制发件数</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本年废止件数</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现行有效件</w:t>
            </w:r>
            <w:r>
              <w:rPr>
                <w:rFonts w:ascii="宋体" w:hAnsi="宋体" w:cs="宋体" w:hint="eastAsia"/>
                <w:kern w:val="0"/>
                <w:sz w:val="20"/>
                <w:szCs w:val="20"/>
              </w:rPr>
              <w:t>数</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left"/>
            </w:pPr>
            <w:r>
              <w:rPr>
                <w:rFonts w:ascii="宋体" w:hAnsi="宋体" w:cs="宋体" w:hint="eastAsia"/>
                <w:color w:val="000000"/>
                <w:kern w:val="0"/>
                <w:sz w:val="20"/>
                <w:szCs w:val="20"/>
              </w:rPr>
              <w:t>规章</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4D1E54" w:rsidRDefault="003D1C8B" w:rsidP="004D1E54">
            <w:pPr>
              <w:rPr>
                <w:szCs w:val="22"/>
              </w:rPr>
            </w:pPr>
            <w:r w:rsidRPr="004D1E54">
              <w:rPr>
                <w:rFonts w:hint="eastAsia"/>
                <w:szCs w:val="22"/>
              </w:rPr>
              <w:t>0</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4D1E54" w:rsidRDefault="003D1C8B" w:rsidP="004D1E54">
            <w:pPr>
              <w:rPr>
                <w:szCs w:val="22"/>
              </w:rPr>
            </w:pPr>
            <w:r w:rsidRPr="004D1E54">
              <w:rPr>
                <w:rFonts w:hint="eastAsia"/>
                <w:szCs w:val="22"/>
              </w:rPr>
              <w:t>0</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4D1E54" w:rsidRDefault="003D1C8B" w:rsidP="004D1E54">
            <w:pPr>
              <w:rPr>
                <w:szCs w:val="22"/>
              </w:rPr>
            </w:pPr>
            <w:r w:rsidRPr="004D1E54">
              <w:rPr>
                <w:rFonts w:hint="eastAsia"/>
                <w:szCs w:val="22"/>
              </w:rPr>
              <w:t>0</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left"/>
            </w:pPr>
            <w:r>
              <w:rPr>
                <w:rFonts w:ascii="宋体" w:hAnsi="宋体" w:cs="宋体" w:hint="eastAsia"/>
                <w:color w:val="000000"/>
                <w:kern w:val="0"/>
                <w:sz w:val="20"/>
                <w:szCs w:val="20"/>
              </w:rPr>
              <w:t>行政规范性文件</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4D1E54" w:rsidRDefault="00EA7B4B" w:rsidP="004D1E54">
            <w:pPr>
              <w:rPr>
                <w:szCs w:val="22"/>
              </w:rPr>
            </w:pPr>
            <w:r>
              <w:rPr>
                <w:rFonts w:hint="eastAsia"/>
                <w:szCs w:val="22"/>
              </w:rPr>
              <w:t>1</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4D1E54" w:rsidRDefault="003D1C8B" w:rsidP="004D1E54">
            <w:pPr>
              <w:rPr>
                <w:szCs w:val="22"/>
              </w:rPr>
            </w:pPr>
            <w:r w:rsidRPr="004D1E54">
              <w:rPr>
                <w:rFonts w:hint="eastAsia"/>
                <w:szCs w:val="22"/>
              </w:rPr>
              <w:t>0</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4D1E54" w:rsidRDefault="003D1C8B" w:rsidP="004D1E54">
            <w:pPr>
              <w:rPr>
                <w:szCs w:val="22"/>
              </w:rPr>
            </w:pPr>
            <w:r w:rsidRPr="004D1E54">
              <w:rPr>
                <w:rFonts w:hint="eastAsia"/>
                <w:szCs w:val="22"/>
              </w:rPr>
              <w:t>0</w:t>
            </w:r>
          </w:p>
        </w:tc>
      </w:tr>
      <w:tr w:rsidR="0010034B" w:rsidTr="0075085F">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C6D9F1"/>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第二十条第（五）项</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信息内容</w:t>
            </w:r>
          </w:p>
        </w:tc>
        <w:tc>
          <w:tcPr>
            <w:tcW w:w="73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本年处理决定数量</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252BA5" w:rsidRDefault="003D1C8B">
            <w:pPr>
              <w:widowControl/>
              <w:jc w:val="left"/>
              <w:rPr>
                <w:rFonts w:ascii="宋体" w:hAnsi="宋体" w:cs="宋体"/>
                <w:color w:val="000000"/>
                <w:kern w:val="0"/>
                <w:sz w:val="20"/>
                <w:szCs w:val="20"/>
              </w:rPr>
            </w:pPr>
            <w:r>
              <w:rPr>
                <w:rFonts w:ascii="宋体" w:hAnsi="宋体" w:cs="宋体" w:hint="eastAsia"/>
                <w:color w:val="000000"/>
                <w:kern w:val="0"/>
                <w:sz w:val="20"/>
                <w:szCs w:val="20"/>
              </w:rPr>
              <w:t>行政许可</w:t>
            </w:r>
          </w:p>
        </w:tc>
        <w:tc>
          <w:tcPr>
            <w:tcW w:w="73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252BA5" w:rsidRDefault="00EA7B4B" w:rsidP="004D1E54">
            <w:pPr>
              <w:rPr>
                <w:rFonts w:ascii="宋体" w:hAnsi="宋体" w:cs="宋体"/>
                <w:color w:val="000000"/>
                <w:kern w:val="0"/>
                <w:sz w:val="20"/>
                <w:szCs w:val="20"/>
              </w:rPr>
            </w:pPr>
            <w:r>
              <w:rPr>
                <w:rFonts w:ascii="宋体" w:hAnsi="宋体" w:cs="宋体" w:hint="eastAsia"/>
                <w:color w:val="000000"/>
                <w:kern w:val="0"/>
                <w:sz w:val="20"/>
                <w:szCs w:val="20"/>
              </w:rPr>
              <w:t>260</w:t>
            </w:r>
          </w:p>
        </w:tc>
      </w:tr>
      <w:tr w:rsidR="0010034B" w:rsidTr="0075085F">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C6D9F1"/>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第二十条第（六）项</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信息内容</w:t>
            </w:r>
          </w:p>
        </w:tc>
        <w:tc>
          <w:tcPr>
            <w:tcW w:w="73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本年处理决定数量</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left"/>
            </w:pPr>
            <w:r>
              <w:rPr>
                <w:rFonts w:ascii="宋体" w:hAnsi="宋体" w:cs="宋体" w:hint="eastAsia"/>
                <w:color w:val="000000"/>
                <w:kern w:val="0"/>
                <w:sz w:val="20"/>
                <w:szCs w:val="20"/>
              </w:rPr>
              <w:t>行政处罚</w:t>
            </w:r>
          </w:p>
        </w:tc>
        <w:tc>
          <w:tcPr>
            <w:tcW w:w="73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4D1E54" w:rsidRDefault="00EA7B4B" w:rsidP="004D1E54">
            <w:pPr>
              <w:rPr>
                <w:rFonts w:ascii="宋体" w:hAnsi="宋体" w:cs="宋体"/>
                <w:color w:val="000000"/>
                <w:kern w:val="0"/>
                <w:sz w:val="20"/>
                <w:szCs w:val="20"/>
              </w:rPr>
            </w:pPr>
            <w:r>
              <w:rPr>
                <w:rFonts w:ascii="宋体" w:hAnsi="宋体" w:cs="宋体" w:hint="eastAsia"/>
                <w:color w:val="000000"/>
                <w:kern w:val="0"/>
                <w:sz w:val="20"/>
                <w:szCs w:val="20"/>
              </w:rPr>
              <w:t>833</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left"/>
            </w:pPr>
            <w:r>
              <w:rPr>
                <w:rFonts w:ascii="宋体" w:hAnsi="宋体" w:cs="宋体" w:hint="eastAsia"/>
                <w:color w:val="000000"/>
                <w:kern w:val="0"/>
                <w:sz w:val="20"/>
                <w:szCs w:val="20"/>
              </w:rPr>
              <w:t>行政强制</w:t>
            </w:r>
          </w:p>
        </w:tc>
        <w:tc>
          <w:tcPr>
            <w:tcW w:w="73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4D1E54" w:rsidRDefault="00EA7B4B" w:rsidP="004D1E54">
            <w:pPr>
              <w:rPr>
                <w:rFonts w:ascii="宋体" w:hAnsi="宋体" w:cs="宋体"/>
                <w:color w:val="000000"/>
                <w:kern w:val="0"/>
                <w:sz w:val="20"/>
                <w:szCs w:val="20"/>
              </w:rPr>
            </w:pPr>
            <w:r>
              <w:rPr>
                <w:rFonts w:ascii="宋体" w:hAnsi="宋体" w:cs="宋体" w:hint="eastAsia"/>
                <w:color w:val="000000"/>
                <w:kern w:val="0"/>
                <w:sz w:val="20"/>
                <w:szCs w:val="20"/>
              </w:rPr>
              <w:t>105</w:t>
            </w:r>
          </w:p>
        </w:tc>
      </w:tr>
      <w:tr w:rsidR="0010034B" w:rsidTr="0075085F">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C6D9F1"/>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第二十条第（八）项</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信息内容</w:t>
            </w:r>
          </w:p>
        </w:tc>
        <w:tc>
          <w:tcPr>
            <w:tcW w:w="73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本年收费金额（单位：万元）</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252BA5" w:rsidRDefault="003D1C8B" w:rsidP="004D1E54">
            <w:pPr>
              <w:rPr>
                <w:rFonts w:ascii="宋体" w:hAnsi="宋体" w:cs="宋体"/>
                <w:color w:val="000000"/>
                <w:kern w:val="0"/>
                <w:sz w:val="20"/>
                <w:szCs w:val="20"/>
              </w:rPr>
            </w:pPr>
            <w:r>
              <w:rPr>
                <w:rFonts w:ascii="宋体" w:hAnsi="宋体" w:cs="宋体" w:hint="eastAsia"/>
                <w:color w:val="000000"/>
                <w:kern w:val="0"/>
                <w:sz w:val="20"/>
                <w:szCs w:val="20"/>
              </w:rPr>
              <w:t>行政事业性收费</w:t>
            </w:r>
          </w:p>
        </w:tc>
        <w:tc>
          <w:tcPr>
            <w:tcW w:w="73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252BA5" w:rsidRDefault="003D1C8B" w:rsidP="004D1E54">
            <w:pPr>
              <w:rPr>
                <w:rFonts w:ascii="宋体" w:hAnsi="宋体" w:cs="宋体"/>
                <w:color w:val="000000"/>
                <w:kern w:val="0"/>
                <w:sz w:val="20"/>
                <w:szCs w:val="20"/>
              </w:rPr>
            </w:pPr>
            <w:r w:rsidRPr="004D1E54">
              <w:rPr>
                <w:rFonts w:ascii="宋体" w:hAnsi="宋体" w:cs="宋体" w:hint="eastAsia"/>
                <w:color w:val="000000"/>
                <w:kern w:val="0"/>
                <w:sz w:val="20"/>
                <w:szCs w:val="20"/>
              </w:rPr>
              <w:t>0</w:t>
            </w:r>
          </w:p>
        </w:tc>
      </w:tr>
    </w:tbl>
    <w:p w:rsidR="0010034B" w:rsidRPr="00451B48" w:rsidRDefault="0010034B" w:rsidP="00451B48">
      <w:pPr>
        <w:shd w:val="clear" w:color="auto" w:fill="FFFFFF"/>
        <w:spacing w:line="240" w:lineRule="exact"/>
        <w:ind w:firstLine="420"/>
        <w:rPr>
          <w:rFonts w:ascii="黑体" w:eastAsia="黑体" w:hAnsi="黑体" w:cs="宋体"/>
          <w:color w:val="000000"/>
          <w:kern w:val="0"/>
          <w:sz w:val="32"/>
          <w:szCs w:val="32"/>
        </w:rPr>
      </w:pPr>
    </w:p>
    <w:p w:rsidR="0010034B" w:rsidRPr="00252BA5" w:rsidRDefault="003D1C8B" w:rsidP="00252BA5">
      <w:pPr>
        <w:pStyle w:val="a5"/>
        <w:spacing w:beforeAutospacing="0" w:afterAutospacing="0"/>
        <w:ind w:firstLineChars="200" w:firstLine="640"/>
        <w:jc w:val="both"/>
        <w:rPr>
          <w:rFonts w:ascii="黑体" w:eastAsia="黑体" w:hAnsi="黑体"/>
          <w:color w:val="333333"/>
          <w:sz w:val="32"/>
          <w:szCs w:val="32"/>
          <w:shd w:val="clear" w:color="auto" w:fill="FFFFFF"/>
        </w:rPr>
      </w:pPr>
      <w:r w:rsidRPr="00252BA5">
        <w:rPr>
          <w:rFonts w:ascii="黑体" w:eastAsia="黑体" w:hAnsi="黑体" w:hint="eastAsia"/>
          <w:color w:val="333333"/>
          <w:sz w:val="32"/>
          <w:szCs w:val="32"/>
          <w:shd w:val="clear" w:color="auto" w:fill="FFFFFF"/>
        </w:rPr>
        <w:t>三、收到和处理政府信息公开申请情况</w:t>
      </w:r>
    </w:p>
    <w:p w:rsidR="0010034B" w:rsidRDefault="0010034B">
      <w:pPr>
        <w:pStyle w:val="a5"/>
        <w:widowControl/>
        <w:spacing w:beforeAutospacing="0" w:afterAutospacing="0"/>
        <w:ind w:firstLine="420"/>
        <w:jc w:val="both"/>
        <w:rPr>
          <w:rFonts w:ascii="宋体" w:hAnsi="宋体" w:cs="宋体"/>
          <w:color w:val="333333"/>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65"/>
        <w:gridCol w:w="941"/>
        <w:gridCol w:w="3199"/>
        <w:gridCol w:w="685"/>
        <w:gridCol w:w="693"/>
        <w:gridCol w:w="693"/>
        <w:gridCol w:w="693"/>
        <w:gridCol w:w="693"/>
        <w:gridCol w:w="693"/>
        <w:gridCol w:w="693"/>
      </w:tblGrid>
      <w:tr w:rsidR="0010034B" w:rsidTr="00474F42">
        <w:trPr>
          <w:jc w:val="center"/>
        </w:trPr>
        <w:tc>
          <w:tcPr>
            <w:tcW w:w="5150" w:type="dxa"/>
            <w:gridSpan w:val="3"/>
            <w:vMerge w:val="restart"/>
            <w:tcMar>
              <w:left w:w="108" w:type="dxa"/>
              <w:right w:w="108" w:type="dxa"/>
            </w:tcMar>
            <w:vAlign w:val="center"/>
          </w:tcPr>
          <w:p w:rsidR="0010034B" w:rsidRDefault="003D1C8B">
            <w:pPr>
              <w:widowControl/>
              <w:jc w:val="left"/>
            </w:pPr>
            <w:r>
              <w:rPr>
                <w:rFonts w:ascii="楷体" w:eastAsia="楷体" w:hAnsi="楷体" w:cs="楷体" w:hint="eastAsia"/>
                <w:kern w:val="0"/>
                <w:sz w:val="20"/>
                <w:szCs w:val="20"/>
              </w:rPr>
              <w:t>（本列数据的勾</w:t>
            </w:r>
            <w:proofErr w:type="gramStart"/>
            <w:r>
              <w:rPr>
                <w:rFonts w:ascii="楷体" w:eastAsia="楷体" w:hAnsi="楷体" w:cs="楷体" w:hint="eastAsia"/>
                <w:kern w:val="0"/>
                <w:sz w:val="20"/>
                <w:szCs w:val="20"/>
              </w:rPr>
              <w:t>稽</w:t>
            </w:r>
            <w:proofErr w:type="gramEnd"/>
            <w:r>
              <w:rPr>
                <w:rFonts w:ascii="楷体" w:eastAsia="楷体" w:hAnsi="楷体" w:cs="楷体" w:hint="eastAsia"/>
                <w:kern w:val="0"/>
                <w:sz w:val="20"/>
                <w:szCs w:val="20"/>
              </w:rPr>
              <w:t>关系为：第一项加第二项之和，等于第三项加第四项之和）</w:t>
            </w:r>
          </w:p>
        </w:tc>
        <w:tc>
          <w:tcPr>
            <w:tcW w:w="4998" w:type="dxa"/>
            <w:gridSpan w:val="7"/>
            <w:tcMar>
              <w:left w:w="57" w:type="dxa"/>
              <w:right w:w="57" w:type="dxa"/>
            </w:tcMar>
            <w:vAlign w:val="center"/>
          </w:tcPr>
          <w:p w:rsidR="0010034B" w:rsidRDefault="003D1C8B">
            <w:pPr>
              <w:widowControl/>
              <w:jc w:val="center"/>
            </w:pPr>
            <w:r>
              <w:rPr>
                <w:rFonts w:ascii="宋体" w:hAnsi="宋体" w:cs="宋体" w:hint="eastAsia"/>
                <w:kern w:val="0"/>
                <w:sz w:val="20"/>
                <w:szCs w:val="20"/>
              </w:rPr>
              <w:t>申请人情况</w:t>
            </w:r>
          </w:p>
        </w:tc>
      </w:tr>
      <w:tr w:rsidR="0010034B" w:rsidTr="00474F42">
        <w:trPr>
          <w:jc w:val="center"/>
        </w:trPr>
        <w:tc>
          <w:tcPr>
            <w:tcW w:w="5150" w:type="dxa"/>
            <w:gridSpan w:val="3"/>
            <w:vMerge/>
            <w:tcMar>
              <w:left w:w="108" w:type="dxa"/>
              <w:right w:w="108" w:type="dxa"/>
            </w:tcMar>
            <w:vAlign w:val="center"/>
          </w:tcPr>
          <w:p w:rsidR="0010034B" w:rsidRDefault="0010034B">
            <w:pPr>
              <w:rPr>
                <w:rFonts w:ascii="宋体"/>
                <w:sz w:val="24"/>
              </w:rPr>
            </w:pPr>
          </w:p>
        </w:tc>
        <w:tc>
          <w:tcPr>
            <w:tcW w:w="714" w:type="dxa"/>
            <w:vMerge w:val="restart"/>
            <w:tcMar>
              <w:left w:w="57" w:type="dxa"/>
              <w:right w:w="57" w:type="dxa"/>
            </w:tcMar>
            <w:vAlign w:val="center"/>
          </w:tcPr>
          <w:p w:rsidR="0010034B" w:rsidRDefault="003D1C8B">
            <w:pPr>
              <w:widowControl/>
              <w:jc w:val="center"/>
            </w:pPr>
            <w:r>
              <w:rPr>
                <w:rFonts w:ascii="宋体" w:hAnsi="宋体" w:cs="宋体" w:hint="eastAsia"/>
                <w:kern w:val="0"/>
                <w:sz w:val="20"/>
                <w:szCs w:val="20"/>
              </w:rPr>
              <w:t>自然人</w:t>
            </w:r>
          </w:p>
        </w:tc>
        <w:tc>
          <w:tcPr>
            <w:tcW w:w="3570" w:type="dxa"/>
            <w:gridSpan w:val="5"/>
            <w:tcMar>
              <w:left w:w="108" w:type="dxa"/>
              <w:right w:w="108" w:type="dxa"/>
            </w:tcMar>
            <w:vAlign w:val="center"/>
          </w:tcPr>
          <w:p w:rsidR="0010034B" w:rsidRDefault="003D1C8B">
            <w:pPr>
              <w:widowControl/>
              <w:jc w:val="center"/>
            </w:pPr>
            <w:r>
              <w:rPr>
                <w:rFonts w:ascii="宋体" w:hAnsi="宋体" w:cs="宋体" w:hint="eastAsia"/>
                <w:kern w:val="0"/>
                <w:sz w:val="20"/>
                <w:szCs w:val="20"/>
              </w:rPr>
              <w:t>法人或其他组织</w:t>
            </w:r>
          </w:p>
        </w:tc>
        <w:tc>
          <w:tcPr>
            <w:tcW w:w="714" w:type="dxa"/>
            <w:vMerge w:val="restart"/>
            <w:tcMar>
              <w:left w:w="108" w:type="dxa"/>
              <w:right w:w="108" w:type="dxa"/>
            </w:tcMar>
            <w:vAlign w:val="center"/>
          </w:tcPr>
          <w:p w:rsidR="0010034B" w:rsidRDefault="003D1C8B">
            <w:pPr>
              <w:widowControl/>
              <w:jc w:val="center"/>
            </w:pPr>
            <w:r>
              <w:rPr>
                <w:rFonts w:ascii="宋体" w:hAnsi="宋体" w:cs="宋体" w:hint="eastAsia"/>
                <w:kern w:val="0"/>
                <w:sz w:val="20"/>
                <w:szCs w:val="20"/>
              </w:rPr>
              <w:t>总计</w:t>
            </w:r>
          </w:p>
        </w:tc>
      </w:tr>
      <w:tr w:rsidR="0010034B" w:rsidTr="00474F42">
        <w:trPr>
          <w:jc w:val="center"/>
        </w:trPr>
        <w:tc>
          <w:tcPr>
            <w:tcW w:w="5150" w:type="dxa"/>
            <w:gridSpan w:val="3"/>
            <w:vMerge/>
            <w:tcMar>
              <w:left w:w="108" w:type="dxa"/>
              <w:right w:w="108" w:type="dxa"/>
            </w:tcMar>
            <w:vAlign w:val="center"/>
          </w:tcPr>
          <w:p w:rsidR="0010034B" w:rsidRDefault="0010034B">
            <w:pPr>
              <w:rPr>
                <w:rFonts w:ascii="宋体"/>
                <w:sz w:val="24"/>
              </w:rPr>
            </w:pPr>
          </w:p>
        </w:tc>
        <w:tc>
          <w:tcPr>
            <w:tcW w:w="714" w:type="dxa"/>
            <w:vMerge/>
            <w:tcMar>
              <w:left w:w="57" w:type="dxa"/>
              <w:right w:w="57" w:type="dxa"/>
            </w:tcMar>
            <w:vAlign w:val="center"/>
          </w:tcPr>
          <w:p w:rsidR="0010034B" w:rsidRDefault="0010034B">
            <w:pPr>
              <w:rPr>
                <w:rFonts w:ascii="宋体"/>
                <w:sz w:val="24"/>
              </w:rPr>
            </w:pPr>
          </w:p>
        </w:tc>
        <w:tc>
          <w:tcPr>
            <w:tcW w:w="714"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商业</w:t>
            </w:r>
          </w:p>
          <w:p w:rsidR="0010034B" w:rsidRDefault="003D1C8B">
            <w:pPr>
              <w:widowControl/>
              <w:jc w:val="center"/>
            </w:pPr>
            <w:r>
              <w:rPr>
                <w:rFonts w:ascii="宋体" w:hAnsi="宋体" w:cs="宋体" w:hint="eastAsia"/>
                <w:kern w:val="0"/>
                <w:sz w:val="20"/>
                <w:szCs w:val="20"/>
              </w:rPr>
              <w:t>企业</w:t>
            </w:r>
          </w:p>
        </w:tc>
        <w:tc>
          <w:tcPr>
            <w:tcW w:w="714"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科研</w:t>
            </w:r>
          </w:p>
          <w:p w:rsidR="0010034B" w:rsidRDefault="003D1C8B">
            <w:pPr>
              <w:widowControl/>
              <w:jc w:val="center"/>
            </w:pPr>
            <w:r>
              <w:rPr>
                <w:rFonts w:ascii="宋体" w:hAnsi="宋体" w:cs="宋体" w:hint="eastAsia"/>
                <w:kern w:val="0"/>
                <w:sz w:val="20"/>
                <w:szCs w:val="20"/>
              </w:rPr>
              <w:t>机构</w:t>
            </w:r>
          </w:p>
        </w:tc>
        <w:tc>
          <w:tcPr>
            <w:tcW w:w="714"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社会公益组织</w:t>
            </w:r>
          </w:p>
        </w:tc>
        <w:tc>
          <w:tcPr>
            <w:tcW w:w="714"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法律服务机构</w:t>
            </w:r>
          </w:p>
        </w:tc>
        <w:tc>
          <w:tcPr>
            <w:tcW w:w="714"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其他</w:t>
            </w:r>
          </w:p>
        </w:tc>
        <w:tc>
          <w:tcPr>
            <w:tcW w:w="714" w:type="dxa"/>
            <w:vMerge/>
            <w:tcMar>
              <w:left w:w="108" w:type="dxa"/>
              <w:right w:w="108" w:type="dxa"/>
            </w:tcMar>
            <w:vAlign w:val="center"/>
          </w:tcPr>
          <w:p w:rsidR="0010034B" w:rsidRDefault="0010034B">
            <w:pPr>
              <w:rPr>
                <w:rFonts w:ascii="宋体"/>
                <w:sz w:val="24"/>
              </w:rPr>
            </w:pPr>
          </w:p>
        </w:tc>
      </w:tr>
      <w:tr w:rsidR="0010034B" w:rsidTr="00474F42">
        <w:trPr>
          <w:jc w:val="center"/>
        </w:trPr>
        <w:tc>
          <w:tcPr>
            <w:tcW w:w="5150" w:type="dxa"/>
            <w:gridSpan w:val="3"/>
            <w:tcMar>
              <w:left w:w="57" w:type="dxa"/>
              <w:right w:w="57" w:type="dxa"/>
            </w:tcMar>
            <w:vAlign w:val="center"/>
          </w:tcPr>
          <w:p w:rsidR="0010034B" w:rsidRDefault="003D1C8B">
            <w:pPr>
              <w:widowControl/>
              <w:jc w:val="left"/>
            </w:pPr>
            <w:r>
              <w:rPr>
                <w:rFonts w:ascii="宋体" w:hAnsi="宋体" w:cs="宋体" w:hint="eastAsia"/>
                <w:kern w:val="0"/>
                <w:sz w:val="20"/>
                <w:szCs w:val="20"/>
              </w:rPr>
              <w:t>一、本年新收政府信息公开申请数量</w:t>
            </w:r>
          </w:p>
        </w:tc>
        <w:tc>
          <w:tcPr>
            <w:tcW w:w="714" w:type="dxa"/>
            <w:tcMar>
              <w:left w:w="57" w:type="dxa"/>
              <w:right w:w="57" w:type="dxa"/>
            </w:tcMar>
            <w:vAlign w:val="center"/>
          </w:tcPr>
          <w:p w:rsidR="0010034B" w:rsidRPr="004D1E54" w:rsidRDefault="00EA7B4B" w:rsidP="004D1E54">
            <w:pPr>
              <w:rPr>
                <w:rFonts w:ascii="宋体" w:hAnsi="宋体" w:cs="宋体"/>
                <w:sz w:val="20"/>
                <w:szCs w:val="20"/>
              </w:rPr>
            </w:pPr>
            <w:r>
              <w:rPr>
                <w:rFonts w:ascii="宋体" w:hAnsi="宋体" w:cs="宋体" w:hint="eastAsia"/>
                <w:sz w:val="20"/>
                <w:szCs w:val="20"/>
              </w:rPr>
              <w:t>39</w:t>
            </w:r>
          </w:p>
        </w:tc>
        <w:tc>
          <w:tcPr>
            <w:tcW w:w="714" w:type="dxa"/>
            <w:tcMar>
              <w:left w:w="57" w:type="dxa"/>
              <w:right w:w="57" w:type="dxa"/>
            </w:tcMar>
            <w:vAlign w:val="center"/>
          </w:tcPr>
          <w:p w:rsidR="0010034B" w:rsidRPr="004D1E54" w:rsidRDefault="00EA7B4B" w:rsidP="004D1E54">
            <w:pPr>
              <w:rPr>
                <w:rFonts w:ascii="宋体" w:hAnsi="宋体" w:cs="宋体"/>
                <w:sz w:val="20"/>
                <w:szCs w:val="20"/>
              </w:rPr>
            </w:pPr>
            <w:r>
              <w:rPr>
                <w:rFonts w:ascii="宋体" w:hAnsi="宋体" w:cs="宋体" w:hint="eastAsia"/>
                <w:sz w:val="20"/>
                <w:szCs w:val="20"/>
              </w:rPr>
              <w:t>3</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5525A5" w:rsidP="004D1E54">
            <w:pPr>
              <w:rPr>
                <w:rFonts w:ascii="宋体" w:hAnsi="宋体" w:cs="宋体"/>
                <w:sz w:val="20"/>
                <w:szCs w:val="20"/>
              </w:rPr>
            </w:pPr>
            <w:r>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EA7B4B" w:rsidP="004D1E54">
            <w:pPr>
              <w:rPr>
                <w:rFonts w:ascii="宋体" w:hAnsi="宋体" w:cs="宋体"/>
                <w:sz w:val="20"/>
                <w:szCs w:val="20"/>
              </w:rPr>
            </w:pPr>
            <w:r>
              <w:rPr>
                <w:rFonts w:ascii="宋体" w:hAnsi="宋体" w:cs="宋体" w:hint="eastAsia"/>
                <w:sz w:val="20"/>
                <w:szCs w:val="20"/>
              </w:rPr>
              <w:t>42</w:t>
            </w:r>
          </w:p>
        </w:tc>
      </w:tr>
      <w:tr w:rsidR="0010034B" w:rsidTr="00474F42">
        <w:trPr>
          <w:jc w:val="center"/>
        </w:trPr>
        <w:tc>
          <w:tcPr>
            <w:tcW w:w="5150" w:type="dxa"/>
            <w:gridSpan w:val="3"/>
            <w:tcMar>
              <w:left w:w="57" w:type="dxa"/>
              <w:right w:w="57" w:type="dxa"/>
            </w:tcMar>
            <w:vAlign w:val="center"/>
          </w:tcPr>
          <w:p w:rsidR="0010034B" w:rsidRDefault="003D1C8B">
            <w:pPr>
              <w:widowControl/>
              <w:jc w:val="left"/>
            </w:pPr>
            <w:r>
              <w:rPr>
                <w:rFonts w:ascii="宋体" w:hAnsi="宋体" w:cs="宋体" w:hint="eastAsia"/>
                <w:kern w:val="0"/>
                <w:sz w:val="20"/>
                <w:szCs w:val="20"/>
              </w:rPr>
              <w:t>二、上年结转政府信息公开申请数量</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val="restart"/>
            <w:tcMar>
              <w:left w:w="57" w:type="dxa"/>
              <w:right w:w="57" w:type="dxa"/>
            </w:tcMar>
            <w:vAlign w:val="center"/>
          </w:tcPr>
          <w:p w:rsidR="0010034B" w:rsidRDefault="003D1C8B">
            <w:pPr>
              <w:widowControl/>
              <w:jc w:val="left"/>
            </w:pPr>
            <w:r>
              <w:rPr>
                <w:rFonts w:ascii="宋体" w:hAnsi="宋体" w:cs="宋体" w:hint="eastAsia"/>
                <w:kern w:val="0"/>
                <w:sz w:val="20"/>
                <w:szCs w:val="20"/>
              </w:rPr>
              <w:t>三、本年度办理结果</w:t>
            </w:r>
          </w:p>
        </w:tc>
        <w:tc>
          <w:tcPr>
            <w:tcW w:w="4365" w:type="dxa"/>
            <w:gridSpan w:val="2"/>
            <w:tcMar>
              <w:left w:w="57" w:type="dxa"/>
              <w:right w:w="57" w:type="dxa"/>
            </w:tcMar>
            <w:vAlign w:val="center"/>
          </w:tcPr>
          <w:p w:rsidR="0010034B" w:rsidRDefault="003D1C8B">
            <w:pPr>
              <w:widowControl/>
              <w:jc w:val="left"/>
            </w:pPr>
            <w:r>
              <w:rPr>
                <w:rFonts w:ascii="宋体" w:hAnsi="宋体" w:cs="宋体" w:hint="eastAsia"/>
                <w:kern w:val="0"/>
                <w:sz w:val="20"/>
                <w:szCs w:val="20"/>
              </w:rPr>
              <w:t>（一）予以公开</w:t>
            </w:r>
          </w:p>
        </w:tc>
        <w:tc>
          <w:tcPr>
            <w:tcW w:w="714" w:type="dxa"/>
            <w:tcMar>
              <w:left w:w="57" w:type="dxa"/>
              <w:right w:w="57" w:type="dxa"/>
            </w:tcMar>
            <w:vAlign w:val="center"/>
          </w:tcPr>
          <w:p w:rsidR="0010034B" w:rsidRPr="004D1E54" w:rsidRDefault="002A3110" w:rsidP="004D1E54">
            <w:pPr>
              <w:rPr>
                <w:rFonts w:ascii="宋体" w:hAnsi="宋体" w:cs="宋体"/>
                <w:sz w:val="20"/>
                <w:szCs w:val="20"/>
              </w:rPr>
            </w:pPr>
            <w:r>
              <w:rPr>
                <w:rFonts w:ascii="宋体" w:hAnsi="宋体" w:cs="宋体" w:hint="eastAsia"/>
                <w:sz w:val="20"/>
                <w:szCs w:val="20"/>
              </w:rPr>
              <w:t>9</w:t>
            </w:r>
          </w:p>
        </w:tc>
        <w:tc>
          <w:tcPr>
            <w:tcW w:w="714" w:type="dxa"/>
            <w:tcMar>
              <w:left w:w="57" w:type="dxa"/>
              <w:right w:w="57" w:type="dxa"/>
            </w:tcMar>
            <w:vAlign w:val="center"/>
          </w:tcPr>
          <w:p w:rsidR="0010034B" w:rsidRPr="004D1E54" w:rsidRDefault="005525A5" w:rsidP="004D1E54">
            <w:pPr>
              <w:rPr>
                <w:rFonts w:ascii="宋体" w:hAnsi="宋体" w:cs="宋体"/>
                <w:sz w:val="20"/>
                <w:szCs w:val="20"/>
              </w:rPr>
            </w:pPr>
            <w:r>
              <w:rPr>
                <w:rFonts w:ascii="宋体" w:hAnsi="宋体" w:cs="宋体" w:hint="eastAsia"/>
                <w:sz w:val="20"/>
                <w:szCs w:val="20"/>
              </w:rPr>
              <w:t>2</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2A3110" w:rsidP="004D1E54">
            <w:pPr>
              <w:rPr>
                <w:rFonts w:ascii="宋体" w:hAnsi="宋体" w:cs="宋体"/>
                <w:sz w:val="20"/>
                <w:szCs w:val="20"/>
              </w:rPr>
            </w:pPr>
            <w:r>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2A3110" w:rsidP="004D1E54">
            <w:pPr>
              <w:rPr>
                <w:rFonts w:ascii="宋体" w:hAnsi="宋体" w:cs="宋体"/>
                <w:sz w:val="20"/>
                <w:szCs w:val="20"/>
              </w:rPr>
            </w:pPr>
            <w:r>
              <w:rPr>
                <w:rFonts w:ascii="宋体" w:hAnsi="宋体" w:cs="宋体" w:hint="eastAsia"/>
                <w:sz w:val="20"/>
                <w:szCs w:val="20"/>
              </w:rPr>
              <w:t>11</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4365" w:type="dxa"/>
            <w:gridSpan w:val="2"/>
            <w:tcMar>
              <w:left w:w="57" w:type="dxa"/>
              <w:right w:w="57" w:type="dxa"/>
            </w:tcMar>
            <w:vAlign w:val="center"/>
          </w:tcPr>
          <w:p w:rsidR="0010034B" w:rsidRDefault="003D1C8B">
            <w:pPr>
              <w:widowControl/>
              <w:jc w:val="left"/>
            </w:pPr>
            <w:r>
              <w:rPr>
                <w:rFonts w:ascii="宋体" w:hAnsi="宋体" w:cs="宋体" w:hint="eastAsia"/>
                <w:kern w:val="0"/>
                <w:sz w:val="20"/>
                <w:szCs w:val="20"/>
              </w:rPr>
              <w:t>（二）部分公开</w:t>
            </w:r>
            <w:r>
              <w:rPr>
                <w:rFonts w:ascii="楷体" w:eastAsia="楷体" w:hAnsi="楷体" w:cs="楷体" w:hint="eastAsia"/>
                <w:kern w:val="0"/>
                <w:sz w:val="20"/>
                <w:szCs w:val="20"/>
              </w:rPr>
              <w:t>（区分处理的，只计这一情形，不计其他情形）</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val="restart"/>
            <w:tcMar>
              <w:left w:w="57" w:type="dxa"/>
              <w:right w:w="57" w:type="dxa"/>
            </w:tcMar>
            <w:vAlign w:val="center"/>
          </w:tcPr>
          <w:p w:rsidR="0010034B" w:rsidRDefault="003D1C8B">
            <w:pPr>
              <w:widowControl/>
              <w:jc w:val="left"/>
            </w:pPr>
            <w:r>
              <w:rPr>
                <w:rFonts w:ascii="宋体" w:hAnsi="宋体" w:cs="宋体" w:hint="eastAsia"/>
                <w:kern w:val="0"/>
                <w:sz w:val="20"/>
                <w:szCs w:val="20"/>
              </w:rPr>
              <w:t>（三）不予公开</w:t>
            </w: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1.属于国家秘密</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2.其他法律行政法规禁止公开</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3.危及“三安全</w:t>
            </w:r>
            <w:proofErr w:type="gramStart"/>
            <w:r>
              <w:rPr>
                <w:rFonts w:ascii="宋体" w:hAnsi="宋体" w:cs="宋体" w:hint="eastAsia"/>
                <w:kern w:val="0"/>
                <w:sz w:val="20"/>
                <w:szCs w:val="20"/>
              </w:rPr>
              <w:t>一</w:t>
            </w:r>
            <w:proofErr w:type="gramEnd"/>
            <w:r>
              <w:rPr>
                <w:rFonts w:ascii="宋体" w:hAnsi="宋体" w:cs="宋体" w:hint="eastAsia"/>
                <w:kern w:val="0"/>
                <w:sz w:val="20"/>
                <w:szCs w:val="20"/>
              </w:rPr>
              <w:t>稳定”</w:t>
            </w:r>
          </w:p>
        </w:tc>
        <w:tc>
          <w:tcPr>
            <w:tcW w:w="714" w:type="dxa"/>
            <w:tcMar>
              <w:left w:w="57" w:type="dxa"/>
              <w:right w:w="57" w:type="dxa"/>
            </w:tcMar>
          </w:tcPr>
          <w:p w:rsidR="0010034B" w:rsidRPr="004D1E54" w:rsidRDefault="005525A5" w:rsidP="004D1E54">
            <w:pPr>
              <w:rPr>
                <w:rFonts w:ascii="宋体" w:hAnsi="宋体" w:cs="宋体"/>
                <w:sz w:val="20"/>
                <w:szCs w:val="20"/>
              </w:rPr>
            </w:pPr>
            <w:r>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5525A5" w:rsidP="004D1E54">
            <w:pPr>
              <w:rPr>
                <w:rFonts w:ascii="宋体" w:hAnsi="宋体" w:cs="宋体"/>
                <w:sz w:val="20"/>
                <w:szCs w:val="20"/>
              </w:rPr>
            </w:pPr>
            <w:r>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4.保护第三方合法权益</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5.属于三类内部事务信息</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6.属于四类过程性信息</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7.属于行政执法案卷</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8.属于行政查询事项</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val="restart"/>
            <w:tcMar>
              <w:left w:w="57" w:type="dxa"/>
              <w:right w:w="57" w:type="dxa"/>
            </w:tcMar>
            <w:vAlign w:val="center"/>
          </w:tcPr>
          <w:p w:rsidR="0010034B" w:rsidRDefault="003D1C8B">
            <w:pPr>
              <w:widowControl/>
              <w:jc w:val="left"/>
            </w:pPr>
            <w:r>
              <w:rPr>
                <w:rFonts w:ascii="宋体" w:hAnsi="宋体" w:cs="宋体" w:hint="eastAsia"/>
                <w:kern w:val="0"/>
                <w:sz w:val="20"/>
                <w:szCs w:val="20"/>
              </w:rPr>
              <w:t>（四）无法提供</w:t>
            </w: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1.本机关不掌握相关政府信息</w:t>
            </w:r>
          </w:p>
        </w:tc>
        <w:tc>
          <w:tcPr>
            <w:tcW w:w="714" w:type="dxa"/>
            <w:tcMar>
              <w:left w:w="57" w:type="dxa"/>
              <w:right w:w="57" w:type="dxa"/>
            </w:tcMar>
          </w:tcPr>
          <w:p w:rsidR="0010034B" w:rsidRPr="004D1E54" w:rsidRDefault="005525A5" w:rsidP="004D1E54">
            <w:pPr>
              <w:rPr>
                <w:rFonts w:ascii="宋体" w:hAnsi="宋体" w:cs="宋体"/>
                <w:sz w:val="20"/>
                <w:szCs w:val="20"/>
              </w:rPr>
            </w:pPr>
            <w:r>
              <w:rPr>
                <w:rFonts w:ascii="宋体" w:hAnsi="宋体" w:cs="宋体" w:hint="eastAsia"/>
                <w:sz w:val="20"/>
                <w:szCs w:val="20"/>
              </w:rPr>
              <w:t>30</w:t>
            </w:r>
          </w:p>
        </w:tc>
        <w:tc>
          <w:tcPr>
            <w:tcW w:w="714" w:type="dxa"/>
            <w:tcMar>
              <w:left w:w="57" w:type="dxa"/>
              <w:right w:w="57" w:type="dxa"/>
            </w:tcMar>
          </w:tcPr>
          <w:p w:rsidR="0010034B" w:rsidRPr="004D1E54" w:rsidRDefault="005525A5" w:rsidP="004D1E54">
            <w:pPr>
              <w:rPr>
                <w:rFonts w:ascii="宋体" w:hAnsi="宋体" w:cs="宋体"/>
                <w:sz w:val="20"/>
                <w:szCs w:val="20"/>
              </w:rPr>
            </w:pPr>
            <w:r>
              <w:rPr>
                <w:rFonts w:ascii="宋体" w:hAnsi="宋体" w:cs="宋体" w:hint="eastAsia"/>
                <w:sz w:val="20"/>
                <w:szCs w:val="20"/>
              </w:rPr>
              <w:t>1</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5525A5" w:rsidP="004D1E54">
            <w:pPr>
              <w:rPr>
                <w:rFonts w:ascii="宋体" w:hAnsi="宋体" w:cs="宋体"/>
                <w:sz w:val="20"/>
                <w:szCs w:val="20"/>
              </w:rPr>
            </w:pPr>
            <w:r>
              <w:rPr>
                <w:rFonts w:ascii="宋体" w:hAnsi="宋体" w:cs="宋体" w:hint="eastAsia"/>
                <w:sz w:val="20"/>
                <w:szCs w:val="20"/>
              </w:rPr>
              <w:t>31</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2.没有现成信息需要另行制作</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3.补正后申请内容仍不明确</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4D1E54" w:rsidP="004D1E54">
            <w:pPr>
              <w:rPr>
                <w:rFonts w:ascii="宋体" w:hAnsi="宋体" w:cs="宋体"/>
                <w:sz w:val="20"/>
                <w:szCs w:val="20"/>
              </w:rPr>
            </w:pPr>
            <w:r>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val="restart"/>
            <w:tcMar>
              <w:left w:w="57" w:type="dxa"/>
              <w:right w:w="57" w:type="dxa"/>
            </w:tcMar>
            <w:vAlign w:val="center"/>
          </w:tcPr>
          <w:p w:rsidR="0010034B" w:rsidRDefault="003D1C8B">
            <w:pPr>
              <w:widowControl/>
              <w:jc w:val="left"/>
            </w:pPr>
            <w:r>
              <w:rPr>
                <w:rFonts w:ascii="宋体" w:hAnsi="宋体" w:cs="宋体" w:hint="eastAsia"/>
                <w:kern w:val="0"/>
                <w:sz w:val="20"/>
                <w:szCs w:val="20"/>
              </w:rPr>
              <w:t>（五）</w:t>
            </w:r>
            <w:proofErr w:type="gramStart"/>
            <w:r>
              <w:rPr>
                <w:rFonts w:ascii="宋体" w:hAnsi="宋体" w:cs="宋体" w:hint="eastAsia"/>
                <w:kern w:val="0"/>
                <w:sz w:val="20"/>
                <w:szCs w:val="20"/>
              </w:rPr>
              <w:t>不予处理</w:t>
            </w:r>
            <w:proofErr w:type="gramEnd"/>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1.信访举报投诉类申请</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2.重复申请</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3.要求提供公开出版物</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4.无正当理由大量反复申请</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r>
      <w:tr w:rsidR="0010034B" w:rsidTr="00474F42">
        <w:trPr>
          <w:trHeight w:val="612"/>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vAlign w:val="center"/>
          </w:tcPr>
          <w:p w:rsidR="0010034B" w:rsidRDefault="003D1C8B">
            <w:pPr>
              <w:widowControl/>
            </w:pPr>
            <w:r>
              <w:rPr>
                <w:rFonts w:ascii="宋体" w:hAnsi="宋体" w:cs="宋体" w:hint="eastAsia"/>
                <w:kern w:val="0"/>
                <w:sz w:val="20"/>
                <w:szCs w:val="20"/>
              </w:rPr>
              <w:t>5.要求行政机关确认或重新出具已获取信息</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val="restart"/>
            <w:tcMar>
              <w:left w:w="57" w:type="dxa"/>
              <w:right w:w="57" w:type="dxa"/>
            </w:tcMar>
            <w:vAlign w:val="center"/>
          </w:tcPr>
          <w:p w:rsidR="0010034B" w:rsidRDefault="003D1C8B">
            <w:pPr>
              <w:widowControl/>
              <w:jc w:val="left"/>
            </w:pPr>
            <w:r>
              <w:rPr>
                <w:rFonts w:ascii="宋体" w:hAnsi="宋体" w:cs="宋体" w:hint="eastAsia"/>
                <w:kern w:val="0"/>
                <w:sz w:val="20"/>
                <w:szCs w:val="20"/>
              </w:rPr>
              <w:t>（六）其他处理</w:t>
            </w:r>
          </w:p>
        </w:tc>
        <w:tc>
          <w:tcPr>
            <w:tcW w:w="3406" w:type="dxa"/>
            <w:tcMar>
              <w:left w:w="57" w:type="dxa"/>
              <w:right w:w="57" w:type="dxa"/>
            </w:tcMar>
            <w:vAlign w:val="center"/>
          </w:tcPr>
          <w:p w:rsidR="0010034B" w:rsidRDefault="003D1C8B">
            <w:pPr>
              <w:widowControl/>
            </w:pPr>
            <w:r>
              <w:rPr>
                <w:rFonts w:ascii="宋体" w:hAnsi="宋体" w:cs="宋体" w:hint="eastAsia"/>
                <w:kern w:val="0"/>
                <w:sz w:val="20"/>
                <w:szCs w:val="20"/>
              </w:rPr>
              <w:t>1.申请人无正当理由逾期</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补正、行政机关</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再处理其政府信息公开申请</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4D1E54"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vAlign w:val="center"/>
          </w:tcPr>
          <w:p w:rsidR="0010034B" w:rsidRDefault="003D1C8B">
            <w:pPr>
              <w:widowControl/>
            </w:pPr>
            <w:r>
              <w:rPr>
                <w:rFonts w:ascii="宋体" w:hAnsi="宋体" w:cs="宋体" w:hint="eastAsia"/>
                <w:kern w:val="0"/>
                <w:sz w:val="20"/>
                <w:szCs w:val="20"/>
              </w:rPr>
              <w:t>2.申请人逾期未按收费通知要求缴纳费用、行政机关</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再处理其政府信息公开申请</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4D1E54" w:rsidP="00323DA5">
            <w:pPr>
              <w:jc w:val="left"/>
              <w:rPr>
                <w:rFonts w:ascii="宋体" w:hAnsi="宋体" w:cs="宋体"/>
                <w:sz w:val="20"/>
                <w:szCs w:val="20"/>
              </w:rPr>
            </w:pPr>
            <w:r>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vAlign w:val="center"/>
          </w:tcPr>
          <w:p w:rsidR="0010034B" w:rsidRDefault="003D1C8B">
            <w:pPr>
              <w:widowControl/>
              <w:jc w:val="left"/>
            </w:pPr>
            <w:r>
              <w:rPr>
                <w:rFonts w:ascii="宋体" w:hAnsi="宋体" w:cs="宋体" w:hint="eastAsia"/>
                <w:kern w:val="0"/>
                <w:sz w:val="20"/>
                <w:szCs w:val="20"/>
              </w:rPr>
              <w:t>3.其他</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4365" w:type="dxa"/>
            <w:gridSpan w:val="2"/>
            <w:tcMar>
              <w:left w:w="57" w:type="dxa"/>
              <w:right w:w="57" w:type="dxa"/>
            </w:tcMar>
            <w:vAlign w:val="center"/>
          </w:tcPr>
          <w:p w:rsidR="0010034B" w:rsidRDefault="003D1C8B">
            <w:pPr>
              <w:widowControl/>
              <w:jc w:val="left"/>
            </w:pPr>
            <w:r>
              <w:rPr>
                <w:rFonts w:ascii="宋体" w:hAnsi="宋体" w:cs="宋体" w:hint="eastAsia"/>
                <w:kern w:val="0"/>
                <w:sz w:val="20"/>
                <w:szCs w:val="20"/>
              </w:rPr>
              <w:t>（七）总计</w:t>
            </w:r>
          </w:p>
        </w:tc>
        <w:tc>
          <w:tcPr>
            <w:tcW w:w="714" w:type="dxa"/>
            <w:tcMar>
              <w:left w:w="57" w:type="dxa"/>
              <w:right w:w="57" w:type="dxa"/>
            </w:tcMar>
            <w:vAlign w:val="center"/>
          </w:tcPr>
          <w:p w:rsidR="0010034B" w:rsidRPr="004D1E54" w:rsidRDefault="005525A5" w:rsidP="004D1E54">
            <w:pPr>
              <w:rPr>
                <w:rFonts w:ascii="宋体" w:hAnsi="宋体" w:cs="宋体"/>
                <w:sz w:val="20"/>
                <w:szCs w:val="20"/>
              </w:rPr>
            </w:pPr>
            <w:r>
              <w:rPr>
                <w:rFonts w:ascii="宋体" w:hAnsi="宋体" w:cs="宋体" w:hint="eastAsia"/>
                <w:sz w:val="20"/>
                <w:szCs w:val="20"/>
              </w:rPr>
              <w:t>39</w:t>
            </w:r>
          </w:p>
        </w:tc>
        <w:tc>
          <w:tcPr>
            <w:tcW w:w="714" w:type="dxa"/>
            <w:tcMar>
              <w:left w:w="57" w:type="dxa"/>
              <w:right w:w="57" w:type="dxa"/>
            </w:tcMar>
            <w:vAlign w:val="center"/>
          </w:tcPr>
          <w:p w:rsidR="0010034B" w:rsidRPr="004D1E54" w:rsidRDefault="002A3110" w:rsidP="004D1E54">
            <w:pPr>
              <w:rPr>
                <w:rFonts w:ascii="宋体" w:hAnsi="宋体" w:cs="宋体"/>
                <w:sz w:val="20"/>
                <w:szCs w:val="20"/>
              </w:rPr>
            </w:pPr>
            <w:r>
              <w:rPr>
                <w:rFonts w:ascii="宋体" w:hAnsi="宋体" w:cs="宋体" w:hint="eastAsia"/>
                <w:sz w:val="20"/>
                <w:szCs w:val="20"/>
              </w:rPr>
              <w:t>3</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5525A5" w:rsidP="004D1E54">
            <w:pPr>
              <w:rPr>
                <w:rFonts w:ascii="宋体" w:hAnsi="宋体" w:cs="宋体"/>
                <w:sz w:val="20"/>
                <w:szCs w:val="20"/>
              </w:rPr>
            </w:pPr>
            <w:r>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EA7B4B" w:rsidP="004D1E54">
            <w:pPr>
              <w:rPr>
                <w:rFonts w:ascii="宋体" w:hAnsi="宋体" w:cs="宋体"/>
                <w:sz w:val="20"/>
                <w:szCs w:val="20"/>
              </w:rPr>
            </w:pPr>
            <w:r>
              <w:rPr>
                <w:rFonts w:ascii="宋体" w:hAnsi="宋体" w:cs="宋体" w:hint="eastAsia"/>
                <w:sz w:val="20"/>
                <w:szCs w:val="20"/>
              </w:rPr>
              <w:t>42</w:t>
            </w:r>
          </w:p>
        </w:tc>
      </w:tr>
      <w:tr w:rsidR="0010034B" w:rsidTr="00474F42">
        <w:trPr>
          <w:jc w:val="center"/>
        </w:trPr>
        <w:tc>
          <w:tcPr>
            <w:tcW w:w="5150" w:type="dxa"/>
            <w:gridSpan w:val="3"/>
            <w:tcMar>
              <w:left w:w="57" w:type="dxa"/>
              <w:right w:w="57" w:type="dxa"/>
            </w:tcMar>
            <w:vAlign w:val="center"/>
          </w:tcPr>
          <w:p w:rsidR="0010034B" w:rsidRDefault="003D1C8B">
            <w:pPr>
              <w:widowControl/>
              <w:jc w:val="left"/>
            </w:pPr>
            <w:r>
              <w:rPr>
                <w:rFonts w:ascii="宋体" w:hAnsi="宋体" w:cs="宋体" w:hint="eastAsia"/>
                <w:kern w:val="0"/>
                <w:sz w:val="20"/>
                <w:szCs w:val="20"/>
              </w:rPr>
              <w:t>四、结转下年度继续办理</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bl>
    <w:p w:rsidR="0010034B" w:rsidRPr="00451B48" w:rsidRDefault="0010034B" w:rsidP="00451B48">
      <w:pPr>
        <w:shd w:val="clear" w:color="auto" w:fill="FFFFFF"/>
        <w:spacing w:line="240" w:lineRule="exact"/>
        <w:ind w:firstLineChars="200" w:firstLine="640"/>
        <w:rPr>
          <w:rFonts w:ascii="黑体" w:eastAsia="黑体" w:hAnsi="黑体" w:cs="宋体"/>
          <w:color w:val="000000"/>
          <w:kern w:val="0"/>
          <w:sz w:val="32"/>
          <w:szCs w:val="32"/>
        </w:rPr>
      </w:pPr>
    </w:p>
    <w:p w:rsidR="0010034B" w:rsidRPr="00252BA5" w:rsidRDefault="003D1C8B" w:rsidP="00252BA5">
      <w:pPr>
        <w:pStyle w:val="a5"/>
        <w:spacing w:beforeAutospacing="0" w:afterAutospacing="0"/>
        <w:ind w:firstLineChars="200" w:firstLine="640"/>
        <w:jc w:val="both"/>
        <w:rPr>
          <w:rFonts w:ascii="黑体" w:eastAsia="黑体" w:hAnsi="黑体"/>
          <w:color w:val="333333"/>
          <w:sz w:val="32"/>
          <w:szCs w:val="32"/>
          <w:shd w:val="clear" w:color="auto" w:fill="FFFFFF"/>
        </w:rPr>
      </w:pPr>
      <w:r w:rsidRPr="00252BA5">
        <w:rPr>
          <w:rFonts w:ascii="黑体" w:eastAsia="黑体" w:hAnsi="黑体" w:hint="eastAsia"/>
          <w:color w:val="333333"/>
          <w:sz w:val="32"/>
          <w:szCs w:val="32"/>
          <w:shd w:val="clear" w:color="auto" w:fill="FFFFFF"/>
        </w:rPr>
        <w:t>四、政府信息公开行政复议、行政诉讼情况</w:t>
      </w:r>
    </w:p>
    <w:p w:rsidR="0010034B" w:rsidRDefault="0010034B">
      <w:pPr>
        <w:widowControl/>
        <w:jc w:val="center"/>
        <w:rPr>
          <w:rFonts w:ascii="宋体" w:hAnsi="宋体" w:cs="宋体"/>
          <w:color w:val="333333"/>
          <w:sz w:val="24"/>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0"/>
        <w:gridCol w:w="650"/>
        <w:gridCol w:w="650"/>
        <w:gridCol w:w="650"/>
        <w:gridCol w:w="650"/>
        <w:gridCol w:w="649"/>
        <w:gridCol w:w="649"/>
        <w:gridCol w:w="650"/>
        <w:gridCol w:w="650"/>
        <w:gridCol w:w="650"/>
        <w:gridCol w:w="650"/>
        <w:gridCol w:w="650"/>
        <w:gridCol w:w="650"/>
        <w:gridCol w:w="650"/>
        <w:gridCol w:w="650"/>
      </w:tblGrid>
      <w:tr w:rsidR="0010034B" w:rsidTr="0075085F">
        <w:trPr>
          <w:jc w:val="center"/>
        </w:trPr>
        <w:tc>
          <w:tcPr>
            <w:tcW w:w="3210" w:type="dxa"/>
            <w:gridSpan w:val="5"/>
            <w:tcMar>
              <w:left w:w="108" w:type="dxa"/>
              <w:right w:w="108" w:type="dxa"/>
            </w:tcMar>
            <w:vAlign w:val="center"/>
          </w:tcPr>
          <w:p w:rsidR="0010034B" w:rsidRDefault="003D1C8B">
            <w:pPr>
              <w:widowControl/>
              <w:jc w:val="center"/>
            </w:pPr>
            <w:r>
              <w:rPr>
                <w:rFonts w:ascii="宋体" w:hAnsi="宋体" w:cs="宋体" w:hint="eastAsia"/>
                <w:kern w:val="0"/>
                <w:sz w:val="20"/>
                <w:szCs w:val="20"/>
              </w:rPr>
              <w:t>行政复议</w:t>
            </w:r>
          </w:p>
        </w:tc>
        <w:tc>
          <w:tcPr>
            <w:tcW w:w="6428" w:type="dxa"/>
            <w:gridSpan w:val="10"/>
            <w:tcMar>
              <w:left w:w="108" w:type="dxa"/>
              <w:right w:w="108" w:type="dxa"/>
            </w:tcMar>
            <w:vAlign w:val="center"/>
          </w:tcPr>
          <w:p w:rsidR="0010034B" w:rsidRDefault="003D1C8B">
            <w:pPr>
              <w:widowControl/>
              <w:jc w:val="center"/>
            </w:pPr>
            <w:r>
              <w:rPr>
                <w:rFonts w:ascii="宋体" w:hAnsi="宋体" w:cs="宋体" w:hint="eastAsia"/>
                <w:kern w:val="0"/>
                <w:sz w:val="20"/>
                <w:szCs w:val="20"/>
              </w:rPr>
              <w:t>行政诉讼</w:t>
            </w:r>
          </w:p>
        </w:tc>
      </w:tr>
      <w:tr w:rsidR="0010034B" w:rsidTr="0075085F">
        <w:trPr>
          <w:jc w:val="center"/>
        </w:trPr>
        <w:tc>
          <w:tcPr>
            <w:tcW w:w="642" w:type="dxa"/>
            <w:vMerge w:val="restart"/>
            <w:tcMar>
              <w:left w:w="108" w:type="dxa"/>
              <w:right w:w="108" w:type="dxa"/>
            </w:tcMar>
            <w:vAlign w:val="center"/>
          </w:tcPr>
          <w:p w:rsidR="0010034B" w:rsidRDefault="003D1C8B">
            <w:pPr>
              <w:widowControl/>
              <w:jc w:val="center"/>
            </w:pPr>
            <w:r>
              <w:rPr>
                <w:rFonts w:ascii="宋体" w:hAnsi="宋体" w:cs="宋体" w:hint="eastAsia"/>
                <w:kern w:val="0"/>
                <w:sz w:val="20"/>
                <w:szCs w:val="20"/>
              </w:rPr>
              <w:t>结果维持</w:t>
            </w:r>
          </w:p>
        </w:tc>
        <w:tc>
          <w:tcPr>
            <w:tcW w:w="642" w:type="dxa"/>
            <w:vMerge w:val="restart"/>
            <w:tcMar>
              <w:left w:w="108" w:type="dxa"/>
              <w:right w:w="108" w:type="dxa"/>
            </w:tcMar>
            <w:vAlign w:val="center"/>
          </w:tcPr>
          <w:p w:rsidR="0010034B" w:rsidRDefault="003D1C8B">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2" w:type="dxa"/>
            <w:vMerge w:val="restart"/>
            <w:tcMar>
              <w:left w:w="108" w:type="dxa"/>
              <w:right w:w="108" w:type="dxa"/>
            </w:tcMar>
            <w:vAlign w:val="center"/>
          </w:tcPr>
          <w:p w:rsidR="0010034B" w:rsidRDefault="003D1C8B">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2" w:type="dxa"/>
            <w:vMerge w:val="restart"/>
            <w:tcMar>
              <w:left w:w="108" w:type="dxa"/>
              <w:right w:w="108" w:type="dxa"/>
            </w:tcMar>
            <w:vAlign w:val="center"/>
          </w:tcPr>
          <w:p w:rsidR="0010034B" w:rsidRDefault="003D1C8B">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2" w:type="dxa"/>
            <w:vMerge w:val="restart"/>
            <w:tcMar>
              <w:left w:w="108" w:type="dxa"/>
              <w:right w:w="108" w:type="dxa"/>
            </w:tcMar>
            <w:vAlign w:val="center"/>
          </w:tcPr>
          <w:p w:rsidR="0010034B" w:rsidRDefault="003D1C8B">
            <w:pPr>
              <w:widowControl/>
              <w:jc w:val="center"/>
            </w:pPr>
            <w:r>
              <w:rPr>
                <w:rFonts w:ascii="宋体" w:hAnsi="宋体" w:cs="宋体" w:hint="eastAsia"/>
                <w:kern w:val="0"/>
                <w:sz w:val="20"/>
                <w:szCs w:val="20"/>
              </w:rPr>
              <w:t>总计</w:t>
            </w:r>
          </w:p>
        </w:tc>
        <w:tc>
          <w:tcPr>
            <w:tcW w:w="3213" w:type="dxa"/>
            <w:gridSpan w:val="5"/>
            <w:tcMar>
              <w:left w:w="108" w:type="dxa"/>
              <w:right w:w="108" w:type="dxa"/>
            </w:tcMar>
            <w:vAlign w:val="center"/>
          </w:tcPr>
          <w:p w:rsidR="0010034B" w:rsidRDefault="003D1C8B">
            <w:pPr>
              <w:widowControl/>
              <w:jc w:val="center"/>
            </w:pPr>
            <w:r>
              <w:rPr>
                <w:rFonts w:ascii="宋体" w:hAnsi="宋体" w:cs="宋体" w:hint="eastAsia"/>
                <w:kern w:val="0"/>
                <w:sz w:val="20"/>
                <w:szCs w:val="20"/>
              </w:rPr>
              <w:t>未经复议直接起诉</w:t>
            </w:r>
          </w:p>
        </w:tc>
        <w:tc>
          <w:tcPr>
            <w:tcW w:w="3215" w:type="dxa"/>
            <w:gridSpan w:val="5"/>
            <w:tcMar>
              <w:left w:w="108" w:type="dxa"/>
              <w:right w:w="108" w:type="dxa"/>
            </w:tcMar>
            <w:vAlign w:val="center"/>
          </w:tcPr>
          <w:p w:rsidR="0010034B" w:rsidRDefault="003D1C8B">
            <w:pPr>
              <w:widowControl/>
              <w:jc w:val="center"/>
            </w:pPr>
            <w:r>
              <w:rPr>
                <w:rFonts w:ascii="宋体" w:hAnsi="宋体" w:cs="宋体" w:hint="eastAsia"/>
                <w:kern w:val="0"/>
                <w:sz w:val="20"/>
                <w:szCs w:val="20"/>
              </w:rPr>
              <w:t>复议后起诉</w:t>
            </w:r>
          </w:p>
        </w:tc>
      </w:tr>
      <w:tr w:rsidR="0010034B" w:rsidTr="0075085F">
        <w:trPr>
          <w:jc w:val="center"/>
        </w:trPr>
        <w:tc>
          <w:tcPr>
            <w:tcW w:w="642" w:type="dxa"/>
            <w:vMerge/>
            <w:tcMar>
              <w:left w:w="108" w:type="dxa"/>
              <w:right w:w="108" w:type="dxa"/>
            </w:tcMar>
            <w:vAlign w:val="center"/>
          </w:tcPr>
          <w:p w:rsidR="0010034B" w:rsidRDefault="0010034B">
            <w:pPr>
              <w:rPr>
                <w:rFonts w:ascii="宋体"/>
                <w:sz w:val="24"/>
              </w:rPr>
            </w:pPr>
          </w:p>
        </w:tc>
        <w:tc>
          <w:tcPr>
            <w:tcW w:w="642" w:type="dxa"/>
            <w:vMerge/>
            <w:tcMar>
              <w:left w:w="108" w:type="dxa"/>
              <w:right w:w="108" w:type="dxa"/>
            </w:tcMar>
            <w:vAlign w:val="center"/>
          </w:tcPr>
          <w:p w:rsidR="0010034B" w:rsidRDefault="0010034B">
            <w:pPr>
              <w:rPr>
                <w:rFonts w:ascii="宋体"/>
                <w:sz w:val="24"/>
              </w:rPr>
            </w:pPr>
          </w:p>
        </w:tc>
        <w:tc>
          <w:tcPr>
            <w:tcW w:w="642" w:type="dxa"/>
            <w:vMerge/>
            <w:tcMar>
              <w:left w:w="108" w:type="dxa"/>
              <w:right w:w="108" w:type="dxa"/>
            </w:tcMar>
            <w:vAlign w:val="center"/>
          </w:tcPr>
          <w:p w:rsidR="0010034B" w:rsidRDefault="0010034B">
            <w:pPr>
              <w:rPr>
                <w:rFonts w:ascii="宋体"/>
                <w:sz w:val="24"/>
              </w:rPr>
            </w:pPr>
          </w:p>
        </w:tc>
        <w:tc>
          <w:tcPr>
            <w:tcW w:w="642" w:type="dxa"/>
            <w:vMerge/>
            <w:tcMar>
              <w:left w:w="108" w:type="dxa"/>
              <w:right w:w="108" w:type="dxa"/>
            </w:tcMar>
            <w:vAlign w:val="center"/>
          </w:tcPr>
          <w:p w:rsidR="0010034B" w:rsidRDefault="0010034B">
            <w:pPr>
              <w:rPr>
                <w:rFonts w:ascii="宋体"/>
                <w:sz w:val="24"/>
              </w:rPr>
            </w:pPr>
          </w:p>
        </w:tc>
        <w:tc>
          <w:tcPr>
            <w:tcW w:w="642" w:type="dxa"/>
            <w:vMerge/>
            <w:tcMar>
              <w:left w:w="108" w:type="dxa"/>
              <w:right w:w="108" w:type="dxa"/>
            </w:tcMar>
            <w:vAlign w:val="center"/>
          </w:tcPr>
          <w:p w:rsidR="0010034B" w:rsidRDefault="0010034B">
            <w:pPr>
              <w:rPr>
                <w:rFonts w:ascii="宋体"/>
                <w:sz w:val="24"/>
              </w:rPr>
            </w:pPr>
          </w:p>
        </w:tc>
        <w:tc>
          <w:tcPr>
            <w:tcW w:w="642"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2"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3"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Mar>
              <w:left w:w="108" w:type="dxa"/>
              <w:right w:w="108" w:type="dxa"/>
            </w:tcMar>
            <w:vAlign w:val="center"/>
          </w:tcPr>
          <w:p w:rsidR="0010034B" w:rsidRDefault="003D1C8B">
            <w:pPr>
              <w:widowControl/>
              <w:jc w:val="center"/>
            </w:pPr>
            <w:r>
              <w:rPr>
                <w:rFonts w:ascii="宋体" w:hAnsi="宋体" w:cs="宋体" w:hint="eastAsia"/>
                <w:color w:val="000000"/>
                <w:kern w:val="0"/>
                <w:sz w:val="20"/>
                <w:szCs w:val="20"/>
              </w:rPr>
              <w:t>总计</w:t>
            </w:r>
          </w:p>
        </w:tc>
        <w:tc>
          <w:tcPr>
            <w:tcW w:w="643"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3"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Mar>
              <w:left w:w="108" w:type="dxa"/>
              <w:right w:w="108" w:type="dxa"/>
            </w:tcMar>
            <w:vAlign w:val="center"/>
          </w:tcPr>
          <w:p w:rsidR="0010034B" w:rsidRDefault="003D1C8B">
            <w:pPr>
              <w:widowControl/>
              <w:jc w:val="center"/>
            </w:pPr>
            <w:r>
              <w:rPr>
                <w:rFonts w:ascii="宋体" w:hAnsi="宋体" w:cs="宋体" w:hint="eastAsia"/>
                <w:color w:val="000000"/>
                <w:kern w:val="0"/>
                <w:sz w:val="20"/>
                <w:szCs w:val="20"/>
              </w:rPr>
              <w:t>其他</w:t>
            </w:r>
            <w:r>
              <w:rPr>
                <w:rFonts w:ascii="宋体" w:hAnsi="宋体" w:cs="宋体" w:hint="eastAsia"/>
                <w:color w:val="000000"/>
                <w:kern w:val="0"/>
                <w:sz w:val="20"/>
                <w:szCs w:val="20"/>
              </w:rPr>
              <w:br/>
              <w:t>结果</w:t>
            </w:r>
          </w:p>
        </w:tc>
        <w:tc>
          <w:tcPr>
            <w:tcW w:w="643"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Mar>
              <w:left w:w="108" w:type="dxa"/>
              <w:right w:w="108" w:type="dxa"/>
            </w:tcMar>
            <w:vAlign w:val="center"/>
          </w:tcPr>
          <w:p w:rsidR="0010034B" w:rsidRDefault="003D1C8B">
            <w:pPr>
              <w:widowControl/>
              <w:jc w:val="center"/>
            </w:pPr>
            <w:r>
              <w:rPr>
                <w:rFonts w:ascii="宋体" w:hAnsi="宋体" w:cs="宋体" w:hint="eastAsia"/>
                <w:color w:val="000000"/>
                <w:kern w:val="0"/>
                <w:sz w:val="20"/>
                <w:szCs w:val="20"/>
              </w:rPr>
              <w:t>总计</w:t>
            </w:r>
          </w:p>
        </w:tc>
      </w:tr>
      <w:tr w:rsidR="0010034B" w:rsidTr="0075085F">
        <w:trPr>
          <w:trHeight w:val="672"/>
          <w:jc w:val="center"/>
        </w:trPr>
        <w:tc>
          <w:tcPr>
            <w:tcW w:w="642" w:type="dxa"/>
            <w:tcMar>
              <w:left w:w="108" w:type="dxa"/>
              <w:right w:w="108" w:type="dxa"/>
            </w:tcMar>
            <w:vAlign w:val="center"/>
          </w:tcPr>
          <w:p w:rsidR="0010034B" w:rsidRPr="004D1E54" w:rsidRDefault="00EA7B4B" w:rsidP="004D1E54">
            <w:pPr>
              <w:textAlignment w:val="center"/>
              <w:rPr>
                <w:rFonts w:ascii="宋体" w:hAnsi="宋体" w:cs="宋体"/>
                <w:color w:val="000000"/>
                <w:kern w:val="0"/>
                <w:sz w:val="24"/>
              </w:rPr>
            </w:pPr>
            <w:r>
              <w:rPr>
                <w:rFonts w:ascii="宋体" w:hAnsi="宋体" w:cs="宋体" w:hint="eastAsia"/>
                <w:color w:val="000000"/>
                <w:kern w:val="0"/>
                <w:sz w:val="24"/>
              </w:rPr>
              <w:t>2</w:t>
            </w:r>
          </w:p>
        </w:tc>
        <w:tc>
          <w:tcPr>
            <w:tcW w:w="642" w:type="dxa"/>
            <w:tcMar>
              <w:left w:w="108" w:type="dxa"/>
              <w:right w:w="108" w:type="dxa"/>
            </w:tcMar>
            <w:vAlign w:val="center"/>
          </w:tcPr>
          <w:p w:rsidR="0010034B" w:rsidRPr="004D1E54" w:rsidRDefault="00EA7B4B" w:rsidP="004D1E54">
            <w:pPr>
              <w:textAlignment w:val="center"/>
              <w:rPr>
                <w:rFonts w:ascii="宋体" w:hAnsi="宋体" w:cs="宋体"/>
                <w:color w:val="000000"/>
                <w:kern w:val="0"/>
                <w:sz w:val="24"/>
              </w:rPr>
            </w:pPr>
            <w:r>
              <w:rPr>
                <w:rFonts w:ascii="宋体" w:hAnsi="宋体" w:cs="宋体" w:hint="eastAsia"/>
                <w:color w:val="000000"/>
                <w:kern w:val="0"/>
                <w:sz w:val="24"/>
              </w:rPr>
              <w:t>0</w:t>
            </w:r>
          </w:p>
        </w:tc>
        <w:tc>
          <w:tcPr>
            <w:tcW w:w="642"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2"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2"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2</w:t>
            </w:r>
          </w:p>
        </w:tc>
        <w:tc>
          <w:tcPr>
            <w:tcW w:w="642"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2"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3"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3"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3"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3"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3"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3"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3"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3"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r>
    </w:tbl>
    <w:p w:rsidR="0010034B" w:rsidRDefault="0010034B">
      <w:pPr>
        <w:widowControl/>
        <w:jc w:val="left"/>
      </w:pPr>
    </w:p>
    <w:p w:rsidR="0010034B" w:rsidRDefault="003D1C8B">
      <w:pPr>
        <w:pStyle w:val="a5"/>
        <w:spacing w:beforeAutospacing="0" w:afterAutospacing="0"/>
        <w:ind w:firstLineChars="200" w:firstLine="640"/>
        <w:jc w:val="both"/>
        <w:rPr>
          <w:rFonts w:ascii="黑体" w:eastAsia="黑体" w:hAnsi="黑体"/>
          <w:color w:val="333333"/>
          <w:sz w:val="32"/>
          <w:szCs w:val="32"/>
          <w:shd w:val="clear" w:color="auto" w:fill="FFFFFF"/>
        </w:rPr>
      </w:pPr>
      <w:bookmarkStart w:id="0" w:name="_GoBack"/>
      <w:bookmarkEnd w:id="0"/>
      <w:r>
        <w:rPr>
          <w:rFonts w:ascii="黑体" w:eastAsia="黑体" w:hAnsi="黑体" w:hint="eastAsia"/>
          <w:color w:val="333333"/>
          <w:sz w:val="32"/>
          <w:szCs w:val="32"/>
          <w:shd w:val="clear" w:color="auto" w:fill="FFFFFF"/>
        </w:rPr>
        <w:t>五、存在的主要问题及改进情况</w:t>
      </w:r>
    </w:p>
    <w:p w:rsidR="00595902" w:rsidRDefault="00595902" w:rsidP="00595902">
      <w:pPr>
        <w:pStyle w:val="a5"/>
        <w:spacing w:beforeAutospacing="0" w:afterAutospacing="0" w:line="560" w:lineRule="exact"/>
        <w:ind w:firstLineChars="200" w:firstLine="640"/>
        <w:rPr>
          <w:rFonts w:ascii="仿宋_GB2312" w:eastAsia="仿宋_GB2312" w:hAnsi="仿宋"/>
          <w:sz w:val="32"/>
          <w:szCs w:val="32"/>
        </w:rPr>
      </w:pPr>
      <w:r w:rsidRPr="00595902">
        <w:rPr>
          <w:rFonts w:ascii="仿宋_GB2312" w:eastAsia="仿宋_GB2312" w:hAnsi="仿宋" w:hint="eastAsia"/>
          <w:sz w:val="32"/>
          <w:szCs w:val="32"/>
        </w:rPr>
        <w:t>2023年</w:t>
      </w:r>
      <w:r>
        <w:rPr>
          <w:rFonts w:ascii="仿宋_GB2312" w:eastAsia="仿宋_GB2312" w:hAnsi="仿宋" w:hint="eastAsia"/>
          <w:sz w:val="32"/>
          <w:szCs w:val="32"/>
        </w:rPr>
        <w:t>保定市生态环境局</w:t>
      </w:r>
      <w:r w:rsidRPr="00595902">
        <w:rPr>
          <w:rFonts w:ascii="仿宋_GB2312" w:eastAsia="仿宋_GB2312" w:hAnsi="仿宋" w:hint="eastAsia"/>
          <w:sz w:val="32"/>
          <w:szCs w:val="32"/>
        </w:rPr>
        <w:t>信息公开工作取得了一定的成绩，但仍存在一些不足，主要表现在：</w:t>
      </w:r>
      <w:r>
        <w:rPr>
          <w:rFonts w:ascii="仿宋_GB2312" w:eastAsia="仿宋_GB2312" w:hAnsi="仿宋" w:hint="eastAsia"/>
          <w:sz w:val="32"/>
          <w:szCs w:val="32"/>
        </w:rPr>
        <w:t>部分信息主动公开不及时，</w:t>
      </w:r>
      <w:r w:rsidR="003D1C8B">
        <w:rPr>
          <w:rFonts w:ascii="仿宋_GB2312" w:eastAsia="仿宋_GB2312" w:hAnsi="仿宋" w:hint="eastAsia"/>
          <w:sz w:val="32"/>
          <w:szCs w:val="32"/>
        </w:rPr>
        <w:t>局门户网站部分板块更新</w:t>
      </w:r>
      <w:r w:rsidR="005D7D2E">
        <w:rPr>
          <w:rFonts w:ascii="仿宋_GB2312" w:eastAsia="仿宋_GB2312" w:hAnsi="仿宋" w:hint="eastAsia"/>
          <w:sz w:val="32"/>
          <w:szCs w:val="32"/>
        </w:rPr>
        <w:t>较</w:t>
      </w:r>
      <w:r w:rsidR="003D1C8B">
        <w:rPr>
          <w:rFonts w:ascii="仿宋_GB2312" w:eastAsia="仿宋_GB2312" w:hAnsi="仿宋" w:hint="eastAsia"/>
          <w:sz w:val="32"/>
          <w:szCs w:val="32"/>
        </w:rPr>
        <w:t>慢</w:t>
      </w:r>
      <w:r w:rsidR="005D7D2E">
        <w:rPr>
          <w:rFonts w:ascii="仿宋_GB2312" w:eastAsia="仿宋_GB2312" w:hAnsi="仿宋" w:hint="eastAsia"/>
          <w:sz w:val="32"/>
          <w:szCs w:val="32"/>
        </w:rPr>
        <w:t>等问题</w:t>
      </w:r>
      <w:r w:rsidR="003D1C8B">
        <w:rPr>
          <w:rFonts w:ascii="仿宋_GB2312" w:eastAsia="仿宋_GB2312" w:hAnsi="仿宋" w:hint="eastAsia"/>
          <w:sz w:val="32"/>
          <w:szCs w:val="32"/>
        </w:rPr>
        <w:t>。</w:t>
      </w:r>
    </w:p>
    <w:p w:rsidR="0010034B" w:rsidRPr="005D7D2E" w:rsidRDefault="003D1C8B" w:rsidP="005D7D2E">
      <w:pPr>
        <w:pStyle w:val="a5"/>
        <w:spacing w:beforeAutospacing="0" w:afterAutospacing="0" w:line="560" w:lineRule="exact"/>
        <w:ind w:firstLineChars="200" w:firstLine="640"/>
        <w:rPr>
          <w:rFonts w:ascii="仿宋_GB2312" w:eastAsia="仿宋_GB2312" w:hAnsi="微软雅黑" w:cs="宋体"/>
          <w:color w:val="000000"/>
          <w:sz w:val="32"/>
          <w:szCs w:val="32"/>
        </w:rPr>
      </w:pPr>
      <w:r>
        <w:rPr>
          <w:rFonts w:ascii="仿宋_GB2312" w:eastAsia="仿宋_GB2312" w:hAnsi="仿宋" w:hint="eastAsia"/>
          <w:sz w:val="32"/>
          <w:szCs w:val="32"/>
        </w:rPr>
        <w:t>下一步，将继续严格按照市委、市政府要求，</w:t>
      </w:r>
      <w:r w:rsidR="005D7D2E">
        <w:rPr>
          <w:rFonts w:ascii="仿宋_GB2312" w:eastAsia="仿宋_GB2312" w:hAnsi="微软雅黑" w:cs="宋体" w:hint="eastAsia"/>
          <w:color w:val="000000"/>
          <w:sz w:val="32"/>
          <w:szCs w:val="32"/>
        </w:rPr>
        <w:t>不断规范和加强政策解读工作，</w:t>
      </w:r>
      <w:r>
        <w:rPr>
          <w:rFonts w:ascii="仿宋_GB2312" w:eastAsia="仿宋_GB2312" w:hAnsi="仿宋" w:hint="eastAsia"/>
          <w:sz w:val="32"/>
          <w:szCs w:val="32"/>
        </w:rPr>
        <w:t>继续建立健全相关协调机制，</w:t>
      </w:r>
      <w:r w:rsidR="005D7D2E">
        <w:rPr>
          <w:rFonts w:ascii="仿宋_GB2312" w:eastAsia="仿宋_GB2312" w:hAnsi="仿宋" w:hint="eastAsia"/>
          <w:sz w:val="32"/>
          <w:szCs w:val="32"/>
        </w:rPr>
        <w:t>推动我局政务公开工作提质增效</w:t>
      </w:r>
      <w:r>
        <w:rPr>
          <w:rFonts w:ascii="仿宋_GB2312" w:eastAsia="仿宋_GB2312" w:hAnsi="仿宋" w:hint="eastAsia"/>
          <w:sz w:val="32"/>
          <w:szCs w:val="32"/>
        </w:rPr>
        <w:t>。同时，加大网上公开力度，把涉及人民群众切身利益的各类事项作为公开重点，接受全社会监督，把政务公开工作打造成顺民心、解民忧、惠民生的“民</w:t>
      </w:r>
      <w:r>
        <w:rPr>
          <w:rFonts w:ascii="仿宋_GB2312" w:eastAsia="仿宋_GB2312" w:hAnsi="仿宋" w:hint="eastAsia"/>
          <w:sz w:val="32"/>
          <w:szCs w:val="32"/>
        </w:rPr>
        <w:lastRenderedPageBreak/>
        <w:t>心工程”。</w:t>
      </w:r>
    </w:p>
    <w:p w:rsidR="0010034B" w:rsidRDefault="003D1C8B">
      <w:pPr>
        <w:pStyle w:val="a5"/>
        <w:spacing w:beforeAutospacing="0" w:afterAutospacing="0" w:line="560" w:lineRule="exact"/>
        <w:ind w:firstLineChars="200" w:firstLine="640"/>
        <w:rPr>
          <w:rFonts w:ascii="黑体" w:eastAsia="黑体" w:hAnsi="黑体"/>
          <w:sz w:val="32"/>
          <w:szCs w:val="32"/>
        </w:rPr>
      </w:pPr>
      <w:r>
        <w:rPr>
          <w:rFonts w:ascii="黑体" w:eastAsia="黑体" w:hAnsi="黑体" w:hint="eastAsia"/>
          <w:sz w:val="32"/>
          <w:szCs w:val="32"/>
        </w:rPr>
        <w:t>六、其他需要报告的事项</w:t>
      </w:r>
    </w:p>
    <w:p w:rsidR="0010034B" w:rsidRDefault="003D1C8B">
      <w:pPr>
        <w:pStyle w:val="a5"/>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按照市政府要求，我局政务服务事项、办事指南、办理结果等信息均已在河北省政务服务网进行公开，并在我局门户网站设置一键跳转链接，服务事项清单和办事指南清晰可查，内容齐全。按要求公开辐射安全许可证办理情况，危险废物跨省转移情况已统一通过省生态环境厅固体废物行政审批系统、统审批公开，并链接到局网站首页。</w:t>
      </w:r>
    </w:p>
    <w:p w:rsidR="0010034B" w:rsidRDefault="003D1C8B">
      <w:pPr>
        <w:pStyle w:val="a5"/>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我局政府采购信息均已按要求在河北省政府采购网和保定市公共资源交易中心进行公开。</w:t>
      </w:r>
    </w:p>
    <w:p w:rsidR="0010034B" w:rsidRDefault="0010034B">
      <w:pPr>
        <w:pStyle w:val="a5"/>
        <w:spacing w:beforeAutospacing="0" w:afterAutospacing="0" w:line="560" w:lineRule="exact"/>
        <w:ind w:firstLineChars="200" w:firstLine="640"/>
        <w:jc w:val="both"/>
        <w:rPr>
          <w:rFonts w:ascii="仿宋_GB2312" w:eastAsia="仿宋_GB2312" w:hAnsi="仿宋"/>
          <w:sz w:val="32"/>
          <w:szCs w:val="32"/>
        </w:rPr>
      </w:pPr>
    </w:p>
    <w:p w:rsidR="0010034B" w:rsidRDefault="0010034B">
      <w:pPr>
        <w:pStyle w:val="a5"/>
        <w:spacing w:beforeAutospacing="0" w:afterAutospacing="0" w:line="560" w:lineRule="exact"/>
        <w:ind w:firstLineChars="200" w:firstLine="640"/>
        <w:jc w:val="both"/>
        <w:rPr>
          <w:rFonts w:ascii="仿宋_GB2312" w:eastAsia="仿宋_GB2312" w:hAnsi="仿宋"/>
          <w:sz w:val="32"/>
          <w:szCs w:val="32"/>
        </w:rPr>
      </w:pPr>
    </w:p>
    <w:p w:rsidR="0010034B" w:rsidRDefault="003D1C8B">
      <w:pPr>
        <w:pStyle w:val="a5"/>
        <w:wordWrap w:val="0"/>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 xml:space="preserve">                           保定市生态环境局</w:t>
      </w:r>
    </w:p>
    <w:p w:rsidR="0010034B" w:rsidRDefault="003D1C8B" w:rsidP="008F4166">
      <w:pPr>
        <w:pStyle w:val="a5"/>
        <w:wordWrap w:val="0"/>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202</w:t>
      </w:r>
      <w:r>
        <w:rPr>
          <w:rFonts w:ascii="仿宋_GB2312" w:eastAsia="仿宋_GB2312" w:hAnsi="仿宋" w:hint="eastAsia"/>
          <w:sz w:val="32"/>
          <w:szCs w:val="32"/>
        </w:rPr>
        <w:t>3</w:t>
      </w:r>
      <w:r>
        <w:rPr>
          <w:rFonts w:ascii="仿宋_GB2312" w:eastAsia="仿宋_GB2312" w:hAnsi="仿宋"/>
          <w:sz w:val="32"/>
          <w:szCs w:val="32"/>
        </w:rPr>
        <w:t>年1月</w:t>
      </w:r>
      <w:r w:rsidR="008F4166">
        <w:rPr>
          <w:rFonts w:ascii="仿宋_GB2312" w:eastAsia="仿宋_GB2312" w:hAnsi="仿宋" w:hint="eastAsia"/>
          <w:sz w:val="32"/>
          <w:szCs w:val="32"/>
        </w:rPr>
        <w:t>25</w:t>
      </w:r>
      <w:r>
        <w:rPr>
          <w:rFonts w:ascii="仿宋_GB2312" w:eastAsia="仿宋_GB2312" w:hAnsi="仿宋"/>
          <w:sz w:val="32"/>
          <w:szCs w:val="32"/>
        </w:rPr>
        <w:t>日</w:t>
      </w:r>
    </w:p>
    <w:p w:rsidR="003D1C8B" w:rsidRDefault="003D1C8B">
      <w:pPr>
        <w:pStyle w:val="a5"/>
        <w:widowControl/>
        <w:spacing w:beforeAutospacing="0" w:afterAutospacing="0"/>
        <w:ind w:firstLine="420"/>
        <w:jc w:val="both"/>
      </w:pPr>
    </w:p>
    <w:sectPr w:rsidR="003D1C8B" w:rsidSect="0010034B">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265" w:rsidRDefault="000A5265">
      <w:r>
        <w:separator/>
      </w:r>
    </w:p>
  </w:endnote>
  <w:endnote w:type="continuationSeparator" w:id="0">
    <w:p w:rsidR="000A5265" w:rsidRDefault="000A5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34B" w:rsidRDefault="00A0304E">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7728;mso-wrap-style:none;mso-position-horizontal:center;mso-position-horizontal-relative:margin" filled="f" stroked="f">
          <v:fill o:detectmouseclick="t"/>
          <v:textbox style="mso-fit-shape-to-text:t" inset="0,0,0,0">
            <w:txbxContent>
              <w:p w:rsidR="0010034B" w:rsidRDefault="00A0304E">
                <w:pPr>
                  <w:pStyle w:val="a3"/>
                </w:pPr>
                <w:r>
                  <w:fldChar w:fldCharType="begin"/>
                </w:r>
                <w:r w:rsidR="003D1C8B">
                  <w:instrText xml:space="preserve"> PAGE  \* MERGEFORMAT </w:instrText>
                </w:r>
                <w:r>
                  <w:fldChar w:fldCharType="separate"/>
                </w:r>
                <w:r w:rsidR="0075085F">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265" w:rsidRDefault="000A5265">
      <w:r>
        <w:separator/>
      </w:r>
    </w:p>
  </w:footnote>
  <w:footnote w:type="continuationSeparator" w:id="0">
    <w:p w:rsidR="000A5265" w:rsidRDefault="000A52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ZlMDJmZDFmNmM1MmRlZDQzYjJkNmVlMzkyOTgyMDIifQ=="/>
  </w:docVars>
  <w:rsids>
    <w:rsidRoot w:val="37A11E00"/>
    <w:rsid w:val="00094A54"/>
    <w:rsid w:val="000A5265"/>
    <w:rsid w:val="000C7222"/>
    <w:rsid w:val="0010034B"/>
    <w:rsid w:val="001675A6"/>
    <w:rsid w:val="00252BA5"/>
    <w:rsid w:val="002A1016"/>
    <w:rsid w:val="002A3110"/>
    <w:rsid w:val="00323DA5"/>
    <w:rsid w:val="003D1C8B"/>
    <w:rsid w:val="003F5839"/>
    <w:rsid w:val="00431D08"/>
    <w:rsid w:val="00451B48"/>
    <w:rsid w:val="00474F42"/>
    <w:rsid w:val="004976B1"/>
    <w:rsid w:val="004D1E54"/>
    <w:rsid w:val="00517756"/>
    <w:rsid w:val="00520633"/>
    <w:rsid w:val="005525A5"/>
    <w:rsid w:val="00561A59"/>
    <w:rsid w:val="00595902"/>
    <w:rsid w:val="005A1294"/>
    <w:rsid w:val="005C5B31"/>
    <w:rsid w:val="005D7D2E"/>
    <w:rsid w:val="00654119"/>
    <w:rsid w:val="00677B3E"/>
    <w:rsid w:val="00690942"/>
    <w:rsid w:val="00695A74"/>
    <w:rsid w:val="0075085F"/>
    <w:rsid w:val="00755788"/>
    <w:rsid w:val="008457D7"/>
    <w:rsid w:val="00860388"/>
    <w:rsid w:val="008F4166"/>
    <w:rsid w:val="00993BF7"/>
    <w:rsid w:val="009B6119"/>
    <w:rsid w:val="00A0304E"/>
    <w:rsid w:val="00B00138"/>
    <w:rsid w:val="00C33C22"/>
    <w:rsid w:val="00D405D7"/>
    <w:rsid w:val="00EA7B4B"/>
    <w:rsid w:val="00EF1B2F"/>
    <w:rsid w:val="00F07CFF"/>
    <w:rsid w:val="00F13265"/>
    <w:rsid w:val="00F62565"/>
    <w:rsid w:val="00FE12EF"/>
    <w:rsid w:val="0154623A"/>
    <w:rsid w:val="180D7E04"/>
    <w:rsid w:val="270A7829"/>
    <w:rsid w:val="2EF2457E"/>
    <w:rsid w:val="32F87086"/>
    <w:rsid w:val="37A11E00"/>
    <w:rsid w:val="45C059B8"/>
    <w:rsid w:val="5C683FC9"/>
    <w:rsid w:val="5F595E81"/>
    <w:rsid w:val="6D4660AA"/>
    <w:rsid w:val="7BC65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34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0034B"/>
    <w:pPr>
      <w:tabs>
        <w:tab w:val="center" w:pos="4153"/>
        <w:tab w:val="right" w:pos="8306"/>
      </w:tabs>
      <w:snapToGrid w:val="0"/>
      <w:jc w:val="left"/>
    </w:pPr>
    <w:rPr>
      <w:sz w:val="18"/>
      <w:szCs w:val="18"/>
    </w:rPr>
  </w:style>
  <w:style w:type="character" w:customStyle="1" w:styleId="Char">
    <w:name w:val="页脚 Char"/>
    <w:basedOn w:val="a0"/>
    <w:link w:val="a3"/>
    <w:rsid w:val="0010034B"/>
    <w:rPr>
      <w:rFonts w:ascii="Calibri" w:eastAsia="宋体" w:hAnsi="Calibri" w:cs="Times New Roman"/>
      <w:kern w:val="2"/>
      <w:sz w:val="18"/>
      <w:szCs w:val="18"/>
    </w:rPr>
  </w:style>
  <w:style w:type="paragraph" w:styleId="a4">
    <w:name w:val="header"/>
    <w:basedOn w:val="a"/>
    <w:link w:val="Char0"/>
    <w:rsid w:val="001003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0034B"/>
    <w:rPr>
      <w:rFonts w:ascii="Calibri" w:eastAsia="宋体" w:hAnsi="Calibri" w:cs="Times New Roman"/>
      <w:kern w:val="2"/>
      <w:sz w:val="18"/>
      <w:szCs w:val="18"/>
    </w:rPr>
  </w:style>
  <w:style w:type="paragraph" w:styleId="a5">
    <w:name w:val="Normal (Web)"/>
    <w:basedOn w:val="a"/>
    <w:rsid w:val="0010034B"/>
    <w:pPr>
      <w:spacing w:before="100" w:beforeAutospacing="1" w:after="100" w:afterAutospacing="1"/>
      <w:jc w:val="left"/>
    </w:pPr>
    <w:rPr>
      <w:kern w:val="0"/>
      <w:sz w:val="24"/>
    </w:rPr>
  </w:style>
  <w:style w:type="paragraph" w:styleId="a6">
    <w:name w:val="Date"/>
    <w:basedOn w:val="a"/>
    <w:next w:val="a"/>
    <w:link w:val="Char1"/>
    <w:rsid w:val="008F4166"/>
    <w:pPr>
      <w:ind w:leftChars="2500" w:left="100"/>
    </w:pPr>
  </w:style>
  <w:style w:type="character" w:customStyle="1" w:styleId="Char1">
    <w:name w:val="日期 Char"/>
    <w:basedOn w:val="a0"/>
    <w:link w:val="a6"/>
    <w:rsid w:val="008F4166"/>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dhb.gov.cn/eportal3/cms/jsp/site001/article.jsp?fchannelidenty=%E6%B0%B4%E7%8E%AF%E5%A2%83%E8%B4%A8%E9%87%8F&amp;articleId=8aa7976162effef70162f021789d00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dhb.gov.cn/eportal3/cms/jsp/site001/article.jsp?fchannelidenty=%E6%B0%B4%E7%8E%AF%E5%A2%83%E8%B4%A8%E9%87%8F&amp;articleId=8aa7976162effef70162f021eaef000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487</Words>
  <Characters>2777</Characters>
  <Application>Microsoft Office Word</Application>
  <DocSecurity>0</DocSecurity>
  <Lines>23</Lines>
  <Paragraphs>6</Paragraphs>
  <ScaleCrop>false</ScaleCrop>
  <Company>Microsoft</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10</cp:revision>
  <cp:lastPrinted>2024-01-26T03:16:00Z</cp:lastPrinted>
  <dcterms:created xsi:type="dcterms:W3CDTF">2024-01-25T01:39:00Z</dcterms:created>
  <dcterms:modified xsi:type="dcterms:W3CDTF">2024-01-26T03:16:00Z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8BD079440E1A4126A4025B7AF3ECC981</vt:lpwstr>
  </property>
</Properties>
</file>